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94F5" w14:textId="24AA5E6C" w:rsidR="001A1E19" w:rsidRDefault="001A1E19" w:rsidP="001A1E19">
      <w:pPr>
        <w:pStyle w:val="CRCoverPage"/>
        <w:tabs>
          <w:tab w:val="right" w:pos="9639"/>
        </w:tabs>
        <w:spacing w:after="0"/>
        <w:rPr>
          <w:b/>
          <w:i/>
          <w:noProof/>
          <w:sz w:val="28"/>
        </w:rPr>
      </w:pPr>
      <w:r>
        <w:rPr>
          <w:b/>
          <w:noProof/>
          <w:sz w:val="24"/>
        </w:rPr>
        <w:t>3GPP TSG-RAN WG4 Meeting #93</w:t>
      </w:r>
      <w:r>
        <w:rPr>
          <w:b/>
          <w:i/>
          <w:noProof/>
          <w:sz w:val="28"/>
        </w:rPr>
        <w:tab/>
        <w:t>R4-191</w:t>
      </w:r>
      <w:r w:rsidR="00EC0A2B">
        <w:rPr>
          <w:b/>
          <w:i/>
          <w:noProof/>
          <w:sz w:val="28"/>
        </w:rPr>
        <w:t>5</w:t>
      </w:r>
      <w:r w:rsidR="00382317">
        <w:rPr>
          <w:b/>
          <w:i/>
          <w:noProof/>
          <w:sz w:val="28"/>
        </w:rPr>
        <w:t>770</w:t>
      </w:r>
    </w:p>
    <w:p w14:paraId="7A93744F" w14:textId="77777777" w:rsidR="001A1E19" w:rsidRDefault="001A1E19" w:rsidP="001A1E19">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E19" w14:paraId="49D63C7E" w14:textId="77777777" w:rsidTr="009B5950">
        <w:tc>
          <w:tcPr>
            <w:tcW w:w="9641" w:type="dxa"/>
            <w:gridSpan w:val="9"/>
            <w:tcBorders>
              <w:top w:val="single" w:sz="4" w:space="0" w:color="auto"/>
              <w:left w:val="single" w:sz="4" w:space="0" w:color="auto"/>
              <w:right w:val="single" w:sz="4" w:space="0" w:color="auto"/>
            </w:tcBorders>
          </w:tcPr>
          <w:p w14:paraId="05E1FDE7" w14:textId="77777777" w:rsidR="001A1E19" w:rsidRDefault="001A1E19" w:rsidP="009B5950">
            <w:pPr>
              <w:pStyle w:val="CRCoverPage"/>
              <w:spacing w:after="0"/>
              <w:jc w:val="right"/>
              <w:rPr>
                <w:i/>
                <w:noProof/>
              </w:rPr>
            </w:pPr>
            <w:r>
              <w:rPr>
                <w:i/>
                <w:noProof/>
                <w:sz w:val="14"/>
              </w:rPr>
              <w:t>CR-Form-v12.0</w:t>
            </w:r>
          </w:p>
        </w:tc>
      </w:tr>
      <w:tr w:rsidR="001A1E19" w14:paraId="12338C1E" w14:textId="77777777" w:rsidTr="009B5950">
        <w:tc>
          <w:tcPr>
            <w:tcW w:w="9641" w:type="dxa"/>
            <w:gridSpan w:val="9"/>
            <w:tcBorders>
              <w:left w:val="single" w:sz="4" w:space="0" w:color="auto"/>
              <w:right w:val="single" w:sz="4" w:space="0" w:color="auto"/>
            </w:tcBorders>
          </w:tcPr>
          <w:p w14:paraId="3ADB82BE" w14:textId="77777777" w:rsidR="001A1E19" w:rsidRDefault="001A1E19" w:rsidP="009B5950">
            <w:pPr>
              <w:pStyle w:val="CRCoverPage"/>
              <w:spacing w:after="0"/>
              <w:jc w:val="center"/>
              <w:rPr>
                <w:noProof/>
              </w:rPr>
            </w:pPr>
            <w:r>
              <w:rPr>
                <w:b/>
                <w:noProof/>
                <w:sz w:val="32"/>
              </w:rPr>
              <w:t>CHANGE REQUEST</w:t>
            </w:r>
          </w:p>
        </w:tc>
      </w:tr>
      <w:tr w:rsidR="001A1E19" w14:paraId="4A702C7D" w14:textId="77777777" w:rsidTr="009B5950">
        <w:tc>
          <w:tcPr>
            <w:tcW w:w="9641" w:type="dxa"/>
            <w:gridSpan w:val="9"/>
            <w:tcBorders>
              <w:left w:val="single" w:sz="4" w:space="0" w:color="auto"/>
              <w:right w:val="single" w:sz="4" w:space="0" w:color="auto"/>
            </w:tcBorders>
          </w:tcPr>
          <w:p w14:paraId="5E930D40" w14:textId="77777777" w:rsidR="001A1E19" w:rsidRDefault="001A1E19" w:rsidP="009B5950">
            <w:pPr>
              <w:pStyle w:val="CRCoverPage"/>
              <w:spacing w:after="0"/>
              <w:rPr>
                <w:noProof/>
                <w:sz w:val="8"/>
                <w:szCs w:val="8"/>
              </w:rPr>
            </w:pPr>
          </w:p>
        </w:tc>
      </w:tr>
      <w:tr w:rsidR="001A1E19" w14:paraId="31AB8378" w14:textId="77777777" w:rsidTr="009B5950">
        <w:tc>
          <w:tcPr>
            <w:tcW w:w="142" w:type="dxa"/>
            <w:tcBorders>
              <w:left w:val="single" w:sz="4" w:space="0" w:color="auto"/>
            </w:tcBorders>
          </w:tcPr>
          <w:p w14:paraId="4C6781E3" w14:textId="77777777" w:rsidR="001A1E19" w:rsidRDefault="001A1E19" w:rsidP="009B5950">
            <w:pPr>
              <w:pStyle w:val="CRCoverPage"/>
              <w:spacing w:after="0"/>
              <w:jc w:val="right"/>
              <w:rPr>
                <w:noProof/>
              </w:rPr>
            </w:pPr>
          </w:p>
        </w:tc>
        <w:tc>
          <w:tcPr>
            <w:tcW w:w="1559" w:type="dxa"/>
            <w:shd w:val="pct30" w:color="FFFF00" w:fill="auto"/>
          </w:tcPr>
          <w:p w14:paraId="39EED06F" w14:textId="77777777" w:rsidR="001A1E19" w:rsidRPr="00410371" w:rsidRDefault="001A1E19"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19BF0C8A" w14:textId="77777777" w:rsidR="001A1E19" w:rsidRDefault="001A1E19" w:rsidP="009B5950">
            <w:pPr>
              <w:pStyle w:val="CRCoverPage"/>
              <w:spacing w:after="0"/>
              <w:jc w:val="center"/>
              <w:rPr>
                <w:noProof/>
              </w:rPr>
            </w:pPr>
            <w:r>
              <w:rPr>
                <w:b/>
                <w:noProof/>
                <w:sz w:val="28"/>
              </w:rPr>
              <w:t>CR</w:t>
            </w:r>
          </w:p>
        </w:tc>
        <w:tc>
          <w:tcPr>
            <w:tcW w:w="1276" w:type="dxa"/>
            <w:shd w:val="pct30" w:color="FFFF00" w:fill="auto"/>
          </w:tcPr>
          <w:p w14:paraId="5150D848" w14:textId="2962269D" w:rsidR="001A1E19" w:rsidRPr="00382317" w:rsidRDefault="001A1E19" w:rsidP="009B5950">
            <w:pPr>
              <w:pStyle w:val="CRCoverPage"/>
              <w:spacing w:after="0"/>
              <w:rPr>
                <w:b/>
                <w:noProof/>
                <w:sz w:val="28"/>
                <w:szCs w:val="28"/>
              </w:rPr>
            </w:pPr>
            <w:r>
              <w:fldChar w:fldCharType="begin"/>
            </w:r>
            <w:r>
              <w:instrText xml:space="preserve"> DOCPROPERTY  Cr#  \* MERGEFORMAT </w:instrText>
            </w:r>
            <w:r>
              <w:fldChar w:fldCharType="end"/>
            </w:r>
            <w:r w:rsidRPr="00410371">
              <w:rPr>
                <w:noProof/>
              </w:rPr>
              <w:t xml:space="preserve"> </w:t>
            </w:r>
            <w:r w:rsidR="00382317" w:rsidRPr="00382317">
              <w:rPr>
                <w:b/>
                <w:noProof/>
                <w:sz w:val="28"/>
                <w:szCs w:val="28"/>
              </w:rPr>
              <w:t>0387</w:t>
            </w:r>
          </w:p>
        </w:tc>
        <w:tc>
          <w:tcPr>
            <w:tcW w:w="709" w:type="dxa"/>
          </w:tcPr>
          <w:p w14:paraId="25862D4E" w14:textId="77777777" w:rsidR="001A1E19" w:rsidRDefault="001A1E19"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2784D970" w14:textId="35701B0E" w:rsidR="001A1E19" w:rsidRPr="00382317" w:rsidRDefault="00382317" w:rsidP="009B5950">
            <w:pPr>
              <w:pStyle w:val="CRCoverPage"/>
              <w:spacing w:after="0"/>
              <w:jc w:val="center"/>
              <w:rPr>
                <w:b/>
                <w:noProof/>
                <w:sz w:val="28"/>
                <w:szCs w:val="28"/>
              </w:rPr>
            </w:pPr>
            <w:r w:rsidRPr="00382317">
              <w:rPr>
                <w:b/>
                <w:sz w:val="28"/>
                <w:szCs w:val="28"/>
              </w:rPr>
              <w:t>1</w:t>
            </w:r>
            <w:r w:rsidR="001A1E19" w:rsidRPr="00382317">
              <w:rPr>
                <w:b/>
                <w:sz w:val="28"/>
                <w:szCs w:val="28"/>
              </w:rPr>
              <w:fldChar w:fldCharType="begin"/>
            </w:r>
            <w:r w:rsidR="001A1E19" w:rsidRPr="00382317">
              <w:rPr>
                <w:b/>
                <w:sz w:val="28"/>
                <w:szCs w:val="28"/>
              </w:rPr>
              <w:instrText xml:space="preserve"> DOCPROPERTY  Revision  \* MERGEFORMAT </w:instrText>
            </w:r>
            <w:r w:rsidR="001A1E19" w:rsidRPr="00382317">
              <w:rPr>
                <w:b/>
                <w:sz w:val="28"/>
                <w:szCs w:val="28"/>
              </w:rPr>
              <w:fldChar w:fldCharType="end"/>
            </w:r>
            <w:r w:rsidR="001A1E19" w:rsidRPr="00382317">
              <w:rPr>
                <w:b/>
                <w:noProof/>
                <w:sz w:val="28"/>
                <w:szCs w:val="28"/>
              </w:rPr>
              <w:t xml:space="preserve"> </w:t>
            </w:r>
          </w:p>
        </w:tc>
        <w:tc>
          <w:tcPr>
            <w:tcW w:w="2410" w:type="dxa"/>
          </w:tcPr>
          <w:p w14:paraId="2E9657D5" w14:textId="77777777" w:rsidR="001A1E19" w:rsidRDefault="001A1E19"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5E6B" w14:textId="77777777" w:rsidR="001A1E19" w:rsidRPr="00410371" w:rsidRDefault="001A1E19" w:rsidP="009B5950">
            <w:pPr>
              <w:pStyle w:val="CRCoverPage"/>
              <w:spacing w:after="0"/>
              <w:rPr>
                <w:noProof/>
                <w:sz w:val="28"/>
              </w:rPr>
            </w:pPr>
            <w:r>
              <w:rPr>
                <w:b/>
                <w:noProof/>
                <w:sz w:val="28"/>
              </w:rPr>
              <w:t>15.7.0</w:t>
            </w:r>
          </w:p>
        </w:tc>
        <w:tc>
          <w:tcPr>
            <w:tcW w:w="143" w:type="dxa"/>
            <w:tcBorders>
              <w:right w:val="single" w:sz="4" w:space="0" w:color="auto"/>
            </w:tcBorders>
          </w:tcPr>
          <w:p w14:paraId="1A97191F" w14:textId="77777777" w:rsidR="001A1E19" w:rsidRDefault="001A1E19" w:rsidP="009B5950">
            <w:pPr>
              <w:pStyle w:val="CRCoverPage"/>
              <w:spacing w:after="0"/>
              <w:rPr>
                <w:noProof/>
              </w:rPr>
            </w:pPr>
          </w:p>
        </w:tc>
      </w:tr>
      <w:tr w:rsidR="001A1E19" w14:paraId="6239338F" w14:textId="77777777" w:rsidTr="009B5950">
        <w:tc>
          <w:tcPr>
            <w:tcW w:w="9641" w:type="dxa"/>
            <w:gridSpan w:val="9"/>
            <w:tcBorders>
              <w:left w:val="single" w:sz="4" w:space="0" w:color="auto"/>
              <w:right w:val="single" w:sz="4" w:space="0" w:color="auto"/>
            </w:tcBorders>
          </w:tcPr>
          <w:p w14:paraId="1BDF57D4" w14:textId="77777777" w:rsidR="001A1E19" w:rsidRDefault="001A1E19" w:rsidP="009B5950">
            <w:pPr>
              <w:pStyle w:val="CRCoverPage"/>
              <w:spacing w:after="0"/>
              <w:rPr>
                <w:noProof/>
              </w:rPr>
            </w:pPr>
          </w:p>
        </w:tc>
      </w:tr>
      <w:tr w:rsidR="001A1E19" w14:paraId="76C3EA01" w14:textId="77777777" w:rsidTr="009B5950">
        <w:tc>
          <w:tcPr>
            <w:tcW w:w="9641" w:type="dxa"/>
            <w:gridSpan w:val="9"/>
            <w:tcBorders>
              <w:top w:val="single" w:sz="4" w:space="0" w:color="auto"/>
            </w:tcBorders>
          </w:tcPr>
          <w:p w14:paraId="477BE318" w14:textId="77777777" w:rsidR="001A1E19" w:rsidRPr="00F25D98" w:rsidRDefault="001A1E19" w:rsidP="009B59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E19" w14:paraId="5B6CFC7E" w14:textId="77777777" w:rsidTr="009B5950">
        <w:tc>
          <w:tcPr>
            <w:tcW w:w="9641" w:type="dxa"/>
            <w:gridSpan w:val="9"/>
          </w:tcPr>
          <w:p w14:paraId="54F523D8" w14:textId="77777777" w:rsidR="001A1E19" w:rsidRDefault="001A1E19" w:rsidP="009B5950">
            <w:pPr>
              <w:pStyle w:val="CRCoverPage"/>
              <w:spacing w:after="0"/>
              <w:rPr>
                <w:noProof/>
                <w:sz w:val="8"/>
                <w:szCs w:val="8"/>
              </w:rPr>
            </w:pPr>
          </w:p>
        </w:tc>
      </w:tr>
    </w:tbl>
    <w:p w14:paraId="7F1F649B" w14:textId="77777777" w:rsidR="001A1E19" w:rsidRDefault="001A1E19" w:rsidP="001A1E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E19" w14:paraId="1616E1B0" w14:textId="77777777" w:rsidTr="009B5950">
        <w:tc>
          <w:tcPr>
            <w:tcW w:w="2835" w:type="dxa"/>
          </w:tcPr>
          <w:p w14:paraId="726391A8" w14:textId="77777777" w:rsidR="001A1E19" w:rsidRDefault="001A1E19" w:rsidP="009B5950">
            <w:pPr>
              <w:pStyle w:val="CRCoverPage"/>
              <w:tabs>
                <w:tab w:val="right" w:pos="2751"/>
              </w:tabs>
              <w:spacing w:after="0"/>
              <w:rPr>
                <w:b/>
                <w:i/>
                <w:noProof/>
              </w:rPr>
            </w:pPr>
            <w:r>
              <w:rPr>
                <w:b/>
                <w:i/>
                <w:noProof/>
              </w:rPr>
              <w:t>Proposed change affects:</w:t>
            </w:r>
          </w:p>
        </w:tc>
        <w:tc>
          <w:tcPr>
            <w:tcW w:w="1418" w:type="dxa"/>
          </w:tcPr>
          <w:p w14:paraId="70D7C3E7" w14:textId="77777777" w:rsidR="001A1E19" w:rsidRDefault="001A1E19"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36816" w14:textId="77777777" w:rsidR="001A1E19" w:rsidRDefault="001A1E19" w:rsidP="009B5950">
            <w:pPr>
              <w:pStyle w:val="CRCoverPage"/>
              <w:spacing w:after="0"/>
              <w:jc w:val="center"/>
              <w:rPr>
                <w:b/>
                <w:caps/>
                <w:noProof/>
              </w:rPr>
            </w:pPr>
          </w:p>
        </w:tc>
        <w:tc>
          <w:tcPr>
            <w:tcW w:w="709" w:type="dxa"/>
            <w:tcBorders>
              <w:left w:val="single" w:sz="4" w:space="0" w:color="auto"/>
            </w:tcBorders>
          </w:tcPr>
          <w:p w14:paraId="6C3CCE82" w14:textId="77777777" w:rsidR="001A1E19" w:rsidRDefault="001A1E19"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B4C1B" w14:textId="77777777" w:rsidR="001A1E19" w:rsidRDefault="001A1E19" w:rsidP="009B5950">
            <w:pPr>
              <w:pStyle w:val="CRCoverPage"/>
              <w:spacing w:after="0"/>
              <w:jc w:val="center"/>
              <w:rPr>
                <w:b/>
                <w:caps/>
                <w:noProof/>
              </w:rPr>
            </w:pPr>
          </w:p>
        </w:tc>
        <w:tc>
          <w:tcPr>
            <w:tcW w:w="2126" w:type="dxa"/>
          </w:tcPr>
          <w:p w14:paraId="5933A3D0" w14:textId="77777777" w:rsidR="001A1E19" w:rsidRDefault="001A1E19"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05415" w14:textId="77777777" w:rsidR="001A1E19" w:rsidRDefault="001A1E19" w:rsidP="009B5950">
            <w:pPr>
              <w:pStyle w:val="CRCoverPage"/>
              <w:spacing w:after="0"/>
              <w:jc w:val="center"/>
              <w:rPr>
                <w:b/>
                <w:caps/>
                <w:noProof/>
              </w:rPr>
            </w:pPr>
          </w:p>
        </w:tc>
        <w:tc>
          <w:tcPr>
            <w:tcW w:w="1418" w:type="dxa"/>
            <w:tcBorders>
              <w:left w:val="nil"/>
            </w:tcBorders>
          </w:tcPr>
          <w:p w14:paraId="4C466439" w14:textId="77777777" w:rsidR="001A1E19" w:rsidRDefault="001A1E19"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BA32" w14:textId="77777777" w:rsidR="001A1E19" w:rsidRDefault="001A1E19" w:rsidP="009B5950">
            <w:pPr>
              <w:pStyle w:val="CRCoverPage"/>
              <w:spacing w:after="0"/>
              <w:jc w:val="center"/>
              <w:rPr>
                <w:b/>
                <w:bCs/>
                <w:caps/>
                <w:noProof/>
              </w:rPr>
            </w:pPr>
          </w:p>
        </w:tc>
      </w:tr>
    </w:tbl>
    <w:p w14:paraId="06DCE865" w14:textId="77777777" w:rsidR="001A1E19" w:rsidRDefault="001A1E19" w:rsidP="001A1E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E19" w14:paraId="282CCF1D" w14:textId="77777777" w:rsidTr="009B5950">
        <w:tc>
          <w:tcPr>
            <w:tcW w:w="9640" w:type="dxa"/>
            <w:gridSpan w:val="11"/>
          </w:tcPr>
          <w:p w14:paraId="63CC1ACB" w14:textId="77777777" w:rsidR="001A1E19" w:rsidRDefault="001A1E19" w:rsidP="009B5950">
            <w:pPr>
              <w:pStyle w:val="CRCoverPage"/>
              <w:spacing w:after="0"/>
              <w:rPr>
                <w:noProof/>
                <w:sz w:val="8"/>
                <w:szCs w:val="8"/>
              </w:rPr>
            </w:pPr>
          </w:p>
        </w:tc>
      </w:tr>
      <w:tr w:rsidR="001A1E19" w14:paraId="72B66132" w14:textId="77777777" w:rsidTr="009B5950">
        <w:tc>
          <w:tcPr>
            <w:tcW w:w="1843" w:type="dxa"/>
            <w:tcBorders>
              <w:top w:val="single" w:sz="4" w:space="0" w:color="auto"/>
              <w:left w:val="single" w:sz="4" w:space="0" w:color="auto"/>
            </w:tcBorders>
          </w:tcPr>
          <w:p w14:paraId="5A125E8E" w14:textId="77777777" w:rsidR="001A1E19" w:rsidRDefault="001A1E19"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25152" w14:textId="77777777" w:rsidR="001A1E19" w:rsidRDefault="001A1E19" w:rsidP="009B5950">
            <w:pPr>
              <w:pStyle w:val="CRCoverPage"/>
              <w:spacing w:after="0"/>
              <w:ind w:left="100"/>
              <w:rPr>
                <w:noProof/>
              </w:rPr>
            </w:pPr>
            <w:r>
              <w:t>CR for RRC based TCI State switch for ENDC (Section A.5.5.8)</w:t>
            </w:r>
          </w:p>
        </w:tc>
      </w:tr>
      <w:tr w:rsidR="001A1E19" w14:paraId="4DBF6644" w14:textId="77777777" w:rsidTr="009B5950">
        <w:tc>
          <w:tcPr>
            <w:tcW w:w="1843" w:type="dxa"/>
            <w:tcBorders>
              <w:left w:val="single" w:sz="4" w:space="0" w:color="auto"/>
            </w:tcBorders>
          </w:tcPr>
          <w:p w14:paraId="59BBB406"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10F62393" w14:textId="77777777" w:rsidR="001A1E19" w:rsidRDefault="001A1E19" w:rsidP="009B5950">
            <w:pPr>
              <w:pStyle w:val="CRCoverPage"/>
              <w:spacing w:after="0"/>
              <w:rPr>
                <w:noProof/>
                <w:sz w:val="8"/>
                <w:szCs w:val="8"/>
              </w:rPr>
            </w:pPr>
          </w:p>
        </w:tc>
      </w:tr>
      <w:tr w:rsidR="001A1E19" w14:paraId="5520AD91" w14:textId="77777777" w:rsidTr="009B5950">
        <w:tc>
          <w:tcPr>
            <w:tcW w:w="1843" w:type="dxa"/>
            <w:tcBorders>
              <w:left w:val="single" w:sz="4" w:space="0" w:color="auto"/>
            </w:tcBorders>
          </w:tcPr>
          <w:p w14:paraId="42C30A75" w14:textId="77777777" w:rsidR="001A1E19" w:rsidRDefault="001A1E19"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4F67B" w14:textId="77777777" w:rsidR="001A1E19" w:rsidRDefault="001A1E19" w:rsidP="009B5950">
            <w:pPr>
              <w:pStyle w:val="CRCoverPage"/>
              <w:spacing w:after="0"/>
              <w:ind w:left="100"/>
              <w:rPr>
                <w:noProof/>
              </w:rPr>
            </w:pPr>
            <w:r>
              <w:t>Qualcomm Incorporated</w:t>
            </w:r>
          </w:p>
        </w:tc>
      </w:tr>
      <w:tr w:rsidR="001A1E19" w14:paraId="40609F47" w14:textId="77777777" w:rsidTr="009B5950">
        <w:tc>
          <w:tcPr>
            <w:tcW w:w="1843" w:type="dxa"/>
            <w:tcBorders>
              <w:left w:val="single" w:sz="4" w:space="0" w:color="auto"/>
            </w:tcBorders>
          </w:tcPr>
          <w:p w14:paraId="61AF6831" w14:textId="77777777" w:rsidR="001A1E19" w:rsidRDefault="001A1E19"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D1BCF" w14:textId="77777777" w:rsidR="001A1E19" w:rsidRDefault="001A1E19" w:rsidP="009B5950">
            <w:pPr>
              <w:pStyle w:val="CRCoverPage"/>
              <w:spacing w:after="0"/>
              <w:ind w:left="100"/>
              <w:rPr>
                <w:noProof/>
              </w:rPr>
            </w:pPr>
            <w:r>
              <w:t>RAN4 WG4</w:t>
            </w:r>
          </w:p>
        </w:tc>
      </w:tr>
      <w:tr w:rsidR="001A1E19" w14:paraId="008CB9DB" w14:textId="77777777" w:rsidTr="009B5950">
        <w:tc>
          <w:tcPr>
            <w:tcW w:w="1843" w:type="dxa"/>
            <w:tcBorders>
              <w:left w:val="single" w:sz="4" w:space="0" w:color="auto"/>
            </w:tcBorders>
          </w:tcPr>
          <w:p w14:paraId="55CB40C8"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71811843" w14:textId="77777777" w:rsidR="001A1E19" w:rsidRDefault="001A1E19" w:rsidP="009B5950">
            <w:pPr>
              <w:pStyle w:val="CRCoverPage"/>
              <w:spacing w:after="0"/>
              <w:rPr>
                <w:noProof/>
                <w:sz w:val="8"/>
                <w:szCs w:val="8"/>
              </w:rPr>
            </w:pPr>
          </w:p>
        </w:tc>
      </w:tr>
      <w:tr w:rsidR="001A1E19" w14:paraId="2B1B3FF9" w14:textId="77777777" w:rsidTr="009B5950">
        <w:tc>
          <w:tcPr>
            <w:tcW w:w="1843" w:type="dxa"/>
            <w:tcBorders>
              <w:left w:val="single" w:sz="4" w:space="0" w:color="auto"/>
            </w:tcBorders>
          </w:tcPr>
          <w:p w14:paraId="31C2AF3F" w14:textId="77777777" w:rsidR="001A1E19" w:rsidRDefault="001A1E19"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14C9CF92" w14:textId="77777777" w:rsidR="001A1E19" w:rsidRDefault="001A1E19" w:rsidP="009B5950">
            <w:pPr>
              <w:pStyle w:val="CRCoverPage"/>
              <w:spacing w:after="0"/>
              <w:ind w:left="100"/>
              <w:rPr>
                <w:noProof/>
              </w:rPr>
            </w:pPr>
            <w:r>
              <w:rPr>
                <w:noProof/>
              </w:rPr>
              <w:t>NR_newRAT-Perf</w:t>
            </w:r>
          </w:p>
        </w:tc>
        <w:tc>
          <w:tcPr>
            <w:tcW w:w="567" w:type="dxa"/>
            <w:tcBorders>
              <w:left w:val="nil"/>
            </w:tcBorders>
          </w:tcPr>
          <w:p w14:paraId="1D2CBE30" w14:textId="77777777" w:rsidR="001A1E19" w:rsidRDefault="001A1E19" w:rsidP="009B5950">
            <w:pPr>
              <w:pStyle w:val="CRCoverPage"/>
              <w:spacing w:after="0"/>
              <w:ind w:right="100"/>
              <w:rPr>
                <w:noProof/>
              </w:rPr>
            </w:pPr>
          </w:p>
        </w:tc>
        <w:tc>
          <w:tcPr>
            <w:tcW w:w="1417" w:type="dxa"/>
            <w:gridSpan w:val="3"/>
            <w:tcBorders>
              <w:left w:val="nil"/>
            </w:tcBorders>
          </w:tcPr>
          <w:p w14:paraId="588904BA" w14:textId="77777777" w:rsidR="001A1E19" w:rsidRDefault="001A1E19"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72821" w14:textId="4DBF5B57" w:rsidR="001A1E19" w:rsidRDefault="001A1E19" w:rsidP="009B5950">
            <w:pPr>
              <w:pStyle w:val="CRCoverPage"/>
              <w:spacing w:after="0"/>
              <w:ind w:left="100"/>
              <w:rPr>
                <w:noProof/>
              </w:rPr>
            </w:pPr>
            <w:r>
              <w:t>2019-11-</w:t>
            </w:r>
            <w:r w:rsidR="00382317">
              <w:t>21</w:t>
            </w:r>
          </w:p>
        </w:tc>
      </w:tr>
      <w:tr w:rsidR="001A1E19" w14:paraId="2A438F05" w14:textId="77777777" w:rsidTr="009B5950">
        <w:tc>
          <w:tcPr>
            <w:tcW w:w="1843" w:type="dxa"/>
            <w:tcBorders>
              <w:left w:val="single" w:sz="4" w:space="0" w:color="auto"/>
            </w:tcBorders>
          </w:tcPr>
          <w:p w14:paraId="4F71FFF5" w14:textId="77777777" w:rsidR="001A1E19" w:rsidRDefault="001A1E19" w:rsidP="009B5950">
            <w:pPr>
              <w:pStyle w:val="CRCoverPage"/>
              <w:spacing w:after="0"/>
              <w:rPr>
                <w:b/>
                <w:i/>
                <w:noProof/>
                <w:sz w:val="8"/>
                <w:szCs w:val="8"/>
              </w:rPr>
            </w:pPr>
          </w:p>
        </w:tc>
        <w:tc>
          <w:tcPr>
            <w:tcW w:w="1986" w:type="dxa"/>
            <w:gridSpan w:val="4"/>
          </w:tcPr>
          <w:p w14:paraId="6375454D" w14:textId="77777777" w:rsidR="001A1E19" w:rsidRDefault="001A1E19" w:rsidP="009B5950">
            <w:pPr>
              <w:pStyle w:val="CRCoverPage"/>
              <w:spacing w:after="0"/>
              <w:rPr>
                <w:noProof/>
                <w:sz w:val="8"/>
                <w:szCs w:val="8"/>
              </w:rPr>
            </w:pPr>
          </w:p>
        </w:tc>
        <w:tc>
          <w:tcPr>
            <w:tcW w:w="2267" w:type="dxa"/>
            <w:gridSpan w:val="2"/>
          </w:tcPr>
          <w:p w14:paraId="24F07902" w14:textId="77777777" w:rsidR="001A1E19" w:rsidRDefault="001A1E19" w:rsidP="009B5950">
            <w:pPr>
              <w:pStyle w:val="CRCoverPage"/>
              <w:spacing w:after="0"/>
              <w:rPr>
                <w:noProof/>
                <w:sz w:val="8"/>
                <w:szCs w:val="8"/>
              </w:rPr>
            </w:pPr>
          </w:p>
        </w:tc>
        <w:tc>
          <w:tcPr>
            <w:tcW w:w="1417" w:type="dxa"/>
            <w:gridSpan w:val="3"/>
          </w:tcPr>
          <w:p w14:paraId="385F19FE" w14:textId="77777777" w:rsidR="001A1E19" w:rsidRDefault="001A1E19" w:rsidP="009B5950">
            <w:pPr>
              <w:pStyle w:val="CRCoverPage"/>
              <w:spacing w:after="0"/>
              <w:rPr>
                <w:noProof/>
                <w:sz w:val="8"/>
                <w:szCs w:val="8"/>
              </w:rPr>
            </w:pPr>
          </w:p>
        </w:tc>
        <w:tc>
          <w:tcPr>
            <w:tcW w:w="2127" w:type="dxa"/>
            <w:tcBorders>
              <w:right w:val="single" w:sz="4" w:space="0" w:color="auto"/>
            </w:tcBorders>
          </w:tcPr>
          <w:p w14:paraId="3374FE11" w14:textId="77777777" w:rsidR="001A1E19" w:rsidRDefault="001A1E19" w:rsidP="009B5950">
            <w:pPr>
              <w:pStyle w:val="CRCoverPage"/>
              <w:spacing w:after="0"/>
              <w:rPr>
                <w:noProof/>
                <w:sz w:val="8"/>
                <w:szCs w:val="8"/>
              </w:rPr>
            </w:pPr>
          </w:p>
        </w:tc>
      </w:tr>
      <w:tr w:rsidR="001A1E19" w14:paraId="4C805045" w14:textId="77777777" w:rsidTr="009B5950">
        <w:trPr>
          <w:cantSplit/>
        </w:trPr>
        <w:tc>
          <w:tcPr>
            <w:tcW w:w="1843" w:type="dxa"/>
            <w:tcBorders>
              <w:left w:val="single" w:sz="4" w:space="0" w:color="auto"/>
            </w:tcBorders>
          </w:tcPr>
          <w:p w14:paraId="7CD2792C" w14:textId="77777777" w:rsidR="001A1E19" w:rsidRDefault="001A1E19" w:rsidP="009B5950">
            <w:pPr>
              <w:pStyle w:val="CRCoverPage"/>
              <w:tabs>
                <w:tab w:val="right" w:pos="1759"/>
              </w:tabs>
              <w:spacing w:after="0"/>
              <w:rPr>
                <w:b/>
                <w:i/>
                <w:noProof/>
              </w:rPr>
            </w:pPr>
            <w:r>
              <w:rPr>
                <w:b/>
                <w:i/>
                <w:noProof/>
              </w:rPr>
              <w:t>Category:</w:t>
            </w:r>
          </w:p>
        </w:tc>
        <w:tc>
          <w:tcPr>
            <w:tcW w:w="851" w:type="dxa"/>
            <w:shd w:val="pct30" w:color="FFFF00" w:fill="auto"/>
          </w:tcPr>
          <w:p w14:paraId="317F7C54" w14:textId="77777777" w:rsidR="001A1E19" w:rsidRDefault="001A1E19" w:rsidP="009B5950">
            <w:pPr>
              <w:pStyle w:val="CRCoverPage"/>
              <w:spacing w:after="0"/>
              <w:ind w:left="100" w:right="-609"/>
              <w:rPr>
                <w:b/>
                <w:noProof/>
              </w:rPr>
            </w:pPr>
            <w:r>
              <w:t>F</w:t>
            </w:r>
          </w:p>
        </w:tc>
        <w:tc>
          <w:tcPr>
            <w:tcW w:w="3402" w:type="dxa"/>
            <w:gridSpan w:val="5"/>
            <w:tcBorders>
              <w:left w:val="nil"/>
            </w:tcBorders>
          </w:tcPr>
          <w:p w14:paraId="02D1795D" w14:textId="77777777" w:rsidR="001A1E19" w:rsidRDefault="001A1E19" w:rsidP="009B5950">
            <w:pPr>
              <w:pStyle w:val="CRCoverPage"/>
              <w:spacing w:after="0"/>
              <w:rPr>
                <w:noProof/>
              </w:rPr>
            </w:pPr>
          </w:p>
        </w:tc>
        <w:tc>
          <w:tcPr>
            <w:tcW w:w="1417" w:type="dxa"/>
            <w:gridSpan w:val="3"/>
            <w:tcBorders>
              <w:left w:val="nil"/>
            </w:tcBorders>
          </w:tcPr>
          <w:p w14:paraId="392985E7" w14:textId="77777777" w:rsidR="001A1E19" w:rsidRDefault="001A1E19"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2D3B4" w14:textId="77777777" w:rsidR="001A1E19" w:rsidRDefault="001A1E19" w:rsidP="009B5950">
            <w:pPr>
              <w:pStyle w:val="CRCoverPage"/>
              <w:spacing w:after="0"/>
              <w:ind w:left="100"/>
              <w:rPr>
                <w:noProof/>
              </w:rPr>
            </w:pPr>
            <w:r>
              <w:t>Rel-15</w:t>
            </w:r>
          </w:p>
        </w:tc>
      </w:tr>
      <w:tr w:rsidR="001A1E19" w14:paraId="27BE7FE9" w14:textId="77777777" w:rsidTr="009B5950">
        <w:tc>
          <w:tcPr>
            <w:tcW w:w="1843" w:type="dxa"/>
            <w:tcBorders>
              <w:left w:val="single" w:sz="4" w:space="0" w:color="auto"/>
              <w:bottom w:val="single" w:sz="4" w:space="0" w:color="auto"/>
            </w:tcBorders>
          </w:tcPr>
          <w:p w14:paraId="71944386" w14:textId="77777777" w:rsidR="001A1E19" w:rsidRDefault="001A1E19" w:rsidP="009B5950">
            <w:pPr>
              <w:pStyle w:val="CRCoverPage"/>
              <w:spacing w:after="0"/>
              <w:rPr>
                <w:b/>
                <w:i/>
                <w:noProof/>
              </w:rPr>
            </w:pPr>
          </w:p>
        </w:tc>
        <w:tc>
          <w:tcPr>
            <w:tcW w:w="4677" w:type="dxa"/>
            <w:gridSpan w:val="8"/>
            <w:tcBorders>
              <w:bottom w:val="single" w:sz="4" w:space="0" w:color="auto"/>
            </w:tcBorders>
          </w:tcPr>
          <w:p w14:paraId="5FEF716D" w14:textId="77777777" w:rsidR="001A1E19" w:rsidRDefault="001A1E19"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DF4546" w14:textId="77777777" w:rsidR="001A1E19" w:rsidRDefault="001A1E19" w:rsidP="009B59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1971A" w14:textId="77777777" w:rsidR="001A1E19" w:rsidRPr="007C2097" w:rsidRDefault="001A1E19"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1E19" w14:paraId="12ABFFA8" w14:textId="77777777" w:rsidTr="009B5950">
        <w:tc>
          <w:tcPr>
            <w:tcW w:w="1843" w:type="dxa"/>
          </w:tcPr>
          <w:p w14:paraId="523DE1B7" w14:textId="77777777" w:rsidR="001A1E19" w:rsidRDefault="001A1E19" w:rsidP="009B5950">
            <w:pPr>
              <w:pStyle w:val="CRCoverPage"/>
              <w:spacing w:after="0"/>
              <w:rPr>
                <w:b/>
                <w:i/>
                <w:noProof/>
                <w:sz w:val="8"/>
                <w:szCs w:val="8"/>
              </w:rPr>
            </w:pPr>
          </w:p>
        </w:tc>
        <w:tc>
          <w:tcPr>
            <w:tcW w:w="7797" w:type="dxa"/>
            <w:gridSpan w:val="10"/>
          </w:tcPr>
          <w:p w14:paraId="2B08FBAE" w14:textId="77777777" w:rsidR="001A1E19" w:rsidRDefault="001A1E19" w:rsidP="009B5950">
            <w:pPr>
              <w:pStyle w:val="CRCoverPage"/>
              <w:spacing w:after="0"/>
              <w:rPr>
                <w:noProof/>
                <w:sz w:val="8"/>
                <w:szCs w:val="8"/>
              </w:rPr>
            </w:pPr>
          </w:p>
        </w:tc>
      </w:tr>
      <w:tr w:rsidR="001A1E19" w14:paraId="02303329" w14:textId="77777777" w:rsidTr="009B5950">
        <w:tc>
          <w:tcPr>
            <w:tcW w:w="2694" w:type="dxa"/>
            <w:gridSpan w:val="2"/>
            <w:tcBorders>
              <w:top w:val="single" w:sz="4" w:space="0" w:color="auto"/>
              <w:left w:val="single" w:sz="4" w:space="0" w:color="auto"/>
            </w:tcBorders>
          </w:tcPr>
          <w:p w14:paraId="6B7B8168" w14:textId="77777777" w:rsidR="001A1E19" w:rsidRDefault="001A1E19"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06784" w14:textId="77777777" w:rsidR="001A1E19" w:rsidRDefault="001A1E19" w:rsidP="009B5950">
            <w:pPr>
              <w:pStyle w:val="CRCoverPage"/>
              <w:spacing w:after="0"/>
              <w:ind w:left="100"/>
              <w:rPr>
                <w:noProof/>
              </w:rPr>
            </w:pPr>
            <w:r>
              <w:rPr>
                <w:noProof/>
              </w:rPr>
              <w:t xml:space="preserve">Test cases for RRC based TCI state switch are missing power levels. </w:t>
            </w:r>
          </w:p>
        </w:tc>
      </w:tr>
      <w:tr w:rsidR="001A1E19" w14:paraId="0153FC47" w14:textId="77777777" w:rsidTr="009B5950">
        <w:tc>
          <w:tcPr>
            <w:tcW w:w="2694" w:type="dxa"/>
            <w:gridSpan w:val="2"/>
            <w:tcBorders>
              <w:left w:val="single" w:sz="4" w:space="0" w:color="auto"/>
            </w:tcBorders>
          </w:tcPr>
          <w:p w14:paraId="0E275748"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164C1F28" w14:textId="77777777" w:rsidR="001A1E19" w:rsidRDefault="001A1E19" w:rsidP="009B5950">
            <w:pPr>
              <w:pStyle w:val="CRCoverPage"/>
              <w:spacing w:after="0"/>
              <w:rPr>
                <w:noProof/>
                <w:sz w:val="8"/>
                <w:szCs w:val="8"/>
              </w:rPr>
            </w:pPr>
          </w:p>
        </w:tc>
      </w:tr>
      <w:tr w:rsidR="001A1E19" w14:paraId="3CCB03CF" w14:textId="77777777" w:rsidTr="009B5950">
        <w:tc>
          <w:tcPr>
            <w:tcW w:w="2694" w:type="dxa"/>
            <w:gridSpan w:val="2"/>
            <w:tcBorders>
              <w:left w:val="single" w:sz="4" w:space="0" w:color="auto"/>
            </w:tcBorders>
          </w:tcPr>
          <w:p w14:paraId="0E01F2DB" w14:textId="77777777" w:rsidR="001A1E19" w:rsidRDefault="001A1E19"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84D6" w14:textId="77777777" w:rsidR="001A1E19" w:rsidRDefault="001A1E19" w:rsidP="009B5950">
            <w:pPr>
              <w:pStyle w:val="CRCoverPage"/>
              <w:spacing w:after="0"/>
              <w:ind w:left="100"/>
              <w:rPr>
                <w:noProof/>
              </w:rPr>
            </w:pPr>
            <w:r>
              <w:rPr>
                <w:noProof/>
              </w:rPr>
              <w:t xml:space="preserve">Adding power levels for RRC based TCI state switch test case </w:t>
            </w:r>
          </w:p>
        </w:tc>
      </w:tr>
      <w:tr w:rsidR="001A1E19" w14:paraId="68AA1A62" w14:textId="77777777" w:rsidTr="009B5950">
        <w:tc>
          <w:tcPr>
            <w:tcW w:w="2694" w:type="dxa"/>
            <w:gridSpan w:val="2"/>
            <w:tcBorders>
              <w:left w:val="single" w:sz="4" w:space="0" w:color="auto"/>
            </w:tcBorders>
          </w:tcPr>
          <w:p w14:paraId="535DFA62"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75B67CD" w14:textId="77777777" w:rsidR="001A1E19" w:rsidRDefault="001A1E19" w:rsidP="009B5950">
            <w:pPr>
              <w:pStyle w:val="CRCoverPage"/>
              <w:spacing w:after="0"/>
              <w:rPr>
                <w:noProof/>
                <w:sz w:val="8"/>
                <w:szCs w:val="8"/>
              </w:rPr>
            </w:pPr>
          </w:p>
        </w:tc>
      </w:tr>
      <w:tr w:rsidR="001A1E19" w14:paraId="37FF3CD6" w14:textId="77777777" w:rsidTr="009B5950">
        <w:tc>
          <w:tcPr>
            <w:tcW w:w="2694" w:type="dxa"/>
            <w:gridSpan w:val="2"/>
            <w:tcBorders>
              <w:left w:val="single" w:sz="4" w:space="0" w:color="auto"/>
              <w:bottom w:val="single" w:sz="4" w:space="0" w:color="auto"/>
            </w:tcBorders>
          </w:tcPr>
          <w:p w14:paraId="60C3058E" w14:textId="77777777" w:rsidR="001A1E19" w:rsidRDefault="001A1E19"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8FE44" w14:textId="77777777" w:rsidR="001A1E19" w:rsidRDefault="001A1E19" w:rsidP="009B5950">
            <w:pPr>
              <w:pStyle w:val="CRCoverPage"/>
              <w:spacing w:after="0"/>
              <w:ind w:left="100"/>
              <w:rPr>
                <w:noProof/>
              </w:rPr>
            </w:pPr>
            <w:r>
              <w:rPr>
                <w:noProof/>
              </w:rPr>
              <w:t xml:space="preserve">Test case of RRC based TCI state swtich will be incomplete </w:t>
            </w:r>
          </w:p>
        </w:tc>
      </w:tr>
      <w:tr w:rsidR="001A1E19" w14:paraId="684100FC" w14:textId="77777777" w:rsidTr="009B5950">
        <w:tc>
          <w:tcPr>
            <w:tcW w:w="2694" w:type="dxa"/>
            <w:gridSpan w:val="2"/>
          </w:tcPr>
          <w:p w14:paraId="55CDB82E" w14:textId="77777777" w:rsidR="001A1E19" w:rsidRDefault="001A1E19" w:rsidP="009B5950">
            <w:pPr>
              <w:pStyle w:val="CRCoverPage"/>
              <w:spacing w:after="0"/>
              <w:rPr>
                <w:b/>
                <w:i/>
                <w:noProof/>
                <w:sz w:val="8"/>
                <w:szCs w:val="8"/>
              </w:rPr>
            </w:pPr>
          </w:p>
        </w:tc>
        <w:tc>
          <w:tcPr>
            <w:tcW w:w="6946" w:type="dxa"/>
            <w:gridSpan w:val="9"/>
          </w:tcPr>
          <w:p w14:paraId="501F9FC4" w14:textId="77777777" w:rsidR="001A1E19" w:rsidRDefault="001A1E19" w:rsidP="009B5950">
            <w:pPr>
              <w:pStyle w:val="CRCoverPage"/>
              <w:spacing w:after="0"/>
              <w:rPr>
                <w:noProof/>
                <w:sz w:val="8"/>
                <w:szCs w:val="8"/>
              </w:rPr>
            </w:pPr>
          </w:p>
        </w:tc>
      </w:tr>
      <w:tr w:rsidR="001A1E19" w14:paraId="3F186D33" w14:textId="77777777" w:rsidTr="009B5950">
        <w:tc>
          <w:tcPr>
            <w:tcW w:w="2694" w:type="dxa"/>
            <w:gridSpan w:val="2"/>
            <w:tcBorders>
              <w:top w:val="single" w:sz="4" w:space="0" w:color="auto"/>
              <w:left w:val="single" w:sz="4" w:space="0" w:color="auto"/>
            </w:tcBorders>
          </w:tcPr>
          <w:p w14:paraId="20CFBB22" w14:textId="77777777" w:rsidR="001A1E19" w:rsidRDefault="001A1E19"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DD4B" w14:textId="77777777" w:rsidR="001A1E19" w:rsidRDefault="001A1E19" w:rsidP="009B5950">
            <w:pPr>
              <w:pStyle w:val="CRCoverPage"/>
              <w:spacing w:after="0"/>
              <w:ind w:left="100"/>
              <w:rPr>
                <w:noProof/>
              </w:rPr>
            </w:pPr>
            <w:r>
              <w:rPr>
                <w:noProof/>
              </w:rPr>
              <w:t>A.5.5.8</w:t>
            </w:r>
          </w:p>
        </w:tc>
      </w:tr>
      <w:tr w:rsidR="001A1E19" w14:paraId="18051F84" w14:textId="77777777" w:rsidTr="009B5950">
        <w:tc>
          <w:tcPr>
            <w:tcW w:w="2694" w:type="dxa"/>
            <w:gridSpan w:val="2"/>
            <w:tcBorders>
              <w:left w:val="single" w:sz="4" w:space="0" w:color="auto"/>
            </w:tcBorders>
          </w:tcPr>
          <w:p w14:paraId="27220709"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F749F03" w14:textId="77777777" w:rsidR="001A1E19" w:rsidRDefault="001A1E19" w:rsidP="009B5950">
            <w:pPr>
              <w:pStyle w:val="CRCoverPage"/>
              <w:spacing w:after="0"/>
              <w:rPr>
                <w:noProof/>
                <w:sz w:val="8"/>
                <w:szCs w:val="8"/>
              </w:rPr>
            </w:pPr>
          </w:p>
        </w:tc>
      </w:tr>
      <w:tr w:rsidR="001A1E19" w14:paraId="10C516C5" w14:textId="77777777" w:rsidTr="009B5950">
        <w:tc>
          <w:tcPr>
            <w:tcW w:w="2694" w:type="dxa"/>
            <w:gridSpan w:val="2"/>
            <w:tcBorders>
              <w:left w:val="single" w:sz="4" w:space="0" w:color="auto"/>
            </w:tcBorders>
          </w:tcPr>
          <w:p w14:paraId="1796D43C" w14:textId="77777777" w:rsidR="001A1E19" w:rsidRDefault="001A1E19"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CE01" w14:textId="77777777" w:rsidR="001A1E19" w:rsidRDefault="001A1E19"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3A56D" w14:textId="77777777" w:rsidR="001A1E19" w:rsidRDefault="001A1E19" w:rsidP="009B5950">
            <w:pPr>
              <w:pStyle w:val="CRCoverPage"/>
              <w:spacing w:after="0"/>
              <w:jc w:val="center"/>
              <w:rPr>
                <w:b/>
                <w:caps/>
                <w:noProof/>
              </w:rPr>
            </w:pPr>
            <w:r>
              <w:rPr>
                <w:b/>
                <w:caps/>
                <w:noProof/>
              </w:rPr>
              <w:t>N</w:t>
            </w:r>
          </w:p>
        </w:tc>
        <w:tc>
          <w:tcPr>
            <w:tcW w:w="2977" w:type="dxa"/>
            <w:gridSpan w:val="4"/>
          </w:tcPr>
          <w:p w14:paraId="6D4E0EC0" w14:textId="77777777" w:rsidR="001A1E19" w:rsidRDefault="001A1E19"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8D8E1" w14:textId="77777777" w:rsidR="001A1E19" w:rsidRDefault="001A1E19" w:rsidP="009B5950">
            <w:pPr>
              <w:pStyle w:val="CRCoverPage"/>
              <w:spacing w:after="0"/>
              <w:ind w:left="99"/>
              <w:rPr>
                <w:noProof/>
              </w:rPr>
            </w:pPr>
          </w:p>
        </w:tc>
      </w:tr>
      <w:tr w:rsidR="001A1E19" w14:paraId="724DA316" w14:textId="77777777" w:rsidTr="009B5950">
        <w:tc>
          <w:tcPr>
            <w:tcW w:w="2694" w:type="dxa"/>
            <w:gridSpan w:val="2"/>
            <w:tcBorders>
              <w:left w:val="single" w:sz="4" w:space="0" w:color="auto"/>
            </w:tcBorders>
          </w:tcPr>
          <w:p w14:paraId="74072DAC" w14:textId="77777777" w:rsidR="001A1E19" w:rsidRDefault="001A1E19"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022D5"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2F41" w14:textId="77777777" w:rsidR="001A1E19" w:rsidRDefault="001A1E19" w:rsidP="009B5950">
            <w:pPr>
              <w:pStyle w:val="CRCoverPage"/>
              <w:spacing w:after="0"/>
              <w:jc w:val="center"/>
              <w:rPr>
                <w:b/>
                <w:caps/>
                <w:noProof/>
              </w:rPr>
            </w:pPr>
            <w:r>
              <w:rPr>
                <w:b/>
                <w:caps/>
                <w:noProof/>
              </w:rPr>
              <w:t>x</w:t>
            </w:r>
          </w:p>
        </w:tc>
        <w:tc>
          <w:tcPr>
            <w:tcW w:w="2977" w:type="dxa"/>
            <w:gridSpan w:val="4"/>
          </w:tcPr>
          <w:p w14:paraId="03229D58" w14:textId="77777777" w:rsidR="001A1E19" w:rsidRDefault="001A1E19"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AEC71" w14:textId="77777777" w:rsidR="001A1E19" w:rsidRDefault="001A1E19" w:rsidP="009B5950">
            <w:pPr>
              <w:pStyle w:val="CRCoverPage"/>
              <w:spacing w:after="0"/>
              <w:ind w:left="99"/>
              <w:rPr>
                <w:noProof/>
              </w:rPr>
            </w:pPr>
            <w:r>
              <w:rPr>
                <w:noProof/>
              </w:rPr>
              <w:t xml:space="preserve">TS/TR ... CR ... </w:t>
            </w:r>
          </w:p>
        </w:tc>
      </w:tr>
      <w:tr w:rsidR="001A1E19" w14:paraId="201EFD09" w14:textId="77777777" w:rsidTr="009B5950">
        <w:tc>
          <w:tcPr>
            <w:tcW w:w="2694" w:type="dxa"/>
            <w:gridSpan w:val="2"/>
            <w:tcBorders>
              <w:left w:val="single" w:sz="4" w:space="0" w:color="auto"/>
            </w:tcBorders>
          </w:tcPr>
          <w:p w14:paraId="27767363" w14:textId="77777777" w:rsidR="001A1E19" w:rsidRDefault="001A1E19"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56221" w14:textId="77777777" w:rsidR="001A1E19" w:rsidRDefault="001A1E19"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3234" w14:textId="77777777" w:rsidR="001A1E19" w:rsidRDefault="001A1E19" w:rsidP="009B5950">
            <w:pPr>
              <w:pStyle w:val="CRCoverPage"/>
              <w:spacing w:after="0"/>
              <w:jc w:val="center"/>
              <w:rPr>
                <w:b/>
                <w:caps/>
                <w:noProof/>
              </w:rPr>
            </w:pPr>
          </w:p>
        </w:tc>
        <w:tc>
          <w:tcPr>
            <w:tcW w:w="2977" w:type="dxa"/>
            <w:gridSpan w:val="4"/>
          </w:tcPr>
          <w:p w14:paraId="744CC0CA" w14:textId="77777777" w:rsidR="001A1E19" w:rsidRDefault="001A1E19"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D05A9" w14:textId="77777777" w:rsidR="001A1E19" w:rsidRDefault="001A1E19" w:rsidP="009B5950">
            <w:pPr>
              <w:pStyle w:val="CRCoverPage"/>
              <w:spacing w:after="0"/>
              <w:ind w:left="99"/>
              <w:rPr>
                <w:noProof/>
              </w:rPr>
            </w:pPr>
            <w:r>
              <w:rPr>
                <w:noProof/>
              </w:rPr>
              <w:t>TS/TR ... CR ... TS38.521-3</w:t>
            </w:r>
          </w:p>
        </w:tc>
      </w:tr>
      <w:tr w:rsidR="001A1E19" w14:paraId="314A99C9" w14:textId="77777777" w:rsidTr="009B5950">
        <w:tc>
          <w:tcPr>
            <w:tcW w:w="2694" w:type="dxa"/>
            <w:gridSpan w:val="2"/>
            <w:tcBorders>
              <w:left w:val="single" w:sz="4" w:space="0" w:color="auto"/>
            </w:tcBorders>
          </w:tcPr>
          <w:p w14:paraId="5FDE1789" w14:textId="77777777" w:rsidR="001A1E19" w:rsidRDefault="001A1E19"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9D7BB"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60F87" w14:textId="77777777" w:rsidR="001A1E19" w:rsidRDefault="001A1E19" w:rsidP="009B5950">
            <w:pPr>
              <w:pStyle w:val="CRCoverPage"/>
              <w:spacing w:after="0"/>
              <w:jc w:val="center"/>
              <w:rPr>
                <w:b/>
                <w:caps/>
                <w:noProof/>
              </w:rPr>
            </w:pPr>
            <w:r>
              <w:rPr>
                <w:b/>
                <w:caps/>
                <w:noProof/>
              </w:rPr>
              <w:t>x</w:t>
            </w:r>
          </w:p>
        </w:tc>
        <w:tc>
          <w:tcPr>
            <w:tcW w:w="2977" w:type="dxa"/>
            <w:gridSpan w:val="4"/>
          </w:tcPr>
          <w:p w14:paraId="6D5E8BC7" w14:textId="77777777" w:rsidR="001A1E19" w:rsidRDefault="001A1E19"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5340C" w14:textId="77777777" w:rsidR="001A1E19" w:rsidRDefault="001A1E19" w:rsidP="009B5950">
            <w:pPr>
              <w:pStyle w:val="CRCoverPage"/>
              <w:spacing w:after="0"/>
              <w:ind w:left="99"/>
              <w:rPr>
                <w:noProof/>
              </w:rPr>
            </w:pPr>
            <w:r>
              <w:rPr>
                <w:noProof/>
              </w:rPr>
              <w:t xml:space="preserve">TS/TR ... CR ... </w:t>
            </w:r>
          </w:p>
        </w:tc>
      </w:tr>
      <w:tr w:rsidR="001A1E19" w14:paraId="02A3F0C7" w14:textId="77777777" w:rsidTr="009B5950">
        <w:tc>
          <w:tcPr>
            <w:tcW w:w="2694" w:type="dxa"/>
            <w:gridSpan w:val="2"/>
            <w:tcBorders>
              <w:left w:val="single" w:sz="4" w:space="0" w:color="auto"/>
            </w:tcBorders>
          </w:tcPr>
          <w:p w14:paraId="15FA7D4D" w14:textId="77777777" w:rsidR="001A1E19" w:rsidRDefault="001A1E19" w:rsidP="009B5950">
            <w:pPr>
              <w:pStyle w:val="CRCoverPage"/>
              <w:spacing w:after="0"/>
              <w:rPr>
                <w:b/>
                <w:i/>
                <w:noProof/>
              </w:rPr>
            </w:pPr>
          </w:p>
        </w:tc>
        <w:tc>
          <w:tcPr>
            <w:tcW w:w="6946" w:type="dxa"/>
            <w:gridSpan w:val="9"/>
            <w:tcBorders>
              <w:right w:val="single" w:sz="4" w:space="0" w:color="auto"/>
            </w:tcBorders>
          </w:tcPr>
          <w:p w14:paraId="45A5BF2D" w14:textId="77777777" w:rsidR="001A1E19" w:rsidRDefault="001A1E19" w:rsidP="009B5950">
            <w:pPr>
              <w:pStyle w:val="CRCoverPage"/>
              <w:spacing w:after="0"/>
              <w:rPr>
                <w:noProof/>
              </w:rPr>
            </w:pPr>
          </w:p>
        </w:tc>
      </w:tr>
      <w:tr w:rsidR="001A1E19" w14:paraId="7DBF2E5A" w14:textId="77777777" w:rsidTr="009B5950">
        <w:tc>
          <w:tcPr>
            <w:tcW w:w="2694" w:type="dxa"/>
            <w:gridSpan w:val="2"/>
            <w:tcBorders>
              <w:left w:val="single" w:sz="4" w:space="0" w:color="auto"/>
              <w:bottom w:val="single" w:sz="4" w:space="0" w:color="auto"/>
            </w:tcBorders>
          </w:tcPr>
          <w:p w14:paraId="6658A415" w14:textId="77777777" w:rsidR="001A1E19" w:rsidRDefault="001A1E19"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BB6C2" w14:textId="77777777" w:rsidR="001A1E19" w:rsidRDefault="001A1E19" w:rsidP="009B5950">
            <w:pPr>
              <w:pStyle w:val="CRCoverPage"/>
              <w:spacing w:after="0"/>
              <w:ind w:left="100"/>
              <w:rPr>
                <w:noProof/>
              </w:rPr>
            </w:pPr>
          </w:p>
        </w:tc>
      </w:tr>
      <w:tr w:rsidR="001A1E19" w:rsidRPr="008863B9" w14:paraId="0A204896" w14:textId="77777777" w:rsidTr="009B5950">
        <w:tc>
          <w:tcPr>
            <w:tcW w:w="2694" w:type="dxa"/>
            <w:gridSpan w:val="2"/>
            <w:tcBorders>
              <w:top w:val="single" w:sz="4" w:space="0" w:color="auto"/>
              <w:bottom w:val="single" w:sz="4" w:space="0" w:color="auto"/>
            </w:tcBorders>
          </w:tcPr>
          <w:p w14:paraId="2A6238E5" w14:textId="77777777" w:rsidR="001A1E19" w:rsidRPr="008863B9" w:rsidRDefault="001A1E19"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D68F5" w14:textId="77777777" w:rsidR="001A1E19" w:rsidRPr="008863B9" w:rsidRDefault="001A1E19" w:rsidP="009B5950">
            <w:pPr>
              <w:pStyle w:val="CRCoverPage"/>
              <w:spacing w:after="0"/>
              <w:ind w:left="100"/>
              <w:rPr>
                <w:noProof/>
                <w:sz w:val="8"/>
                <w:szCs w:val="8"/>
              </w:rPr>
            </w:pPr>
          </w:p>
        </w:tc>
      </w:tr>
      <w:tr w:rsidR="001A1E19" w14:paraId="5C8FBBD1" w14:textId="77777777" w:rsidTr="009B5950">
        <w:tc>
          <w:tcPr>
            <w:tcW w:w="2694" w:type="dxa"/>
            <w:gridSpan w:val="2"/>
            <w:tcBorders>
              <w:top w:val="single" w:sz="4" w:space="0" w:color="auto"/>
              <w:left w:val="single" w:sz="4" w:space="0" w:color="auto"/>
              <w:bottom w:val="single" w:sz="4" w:space="0" w:color="auto"/>
            </w:tcBorders>
          </w:tcPr>
          <w:p w14:paraId="138D6435" w14:textId="77777777" w:rsidR="001A1E19" w:rsidRDefault="001A1E19"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A0432" w14:textId="77777777" w:rsidR="001A1E19" w:rsidRDefault="001A1E19" w:rsidP="009B5950">
            <w:pPr>
              <w:pStyle w:val="CRCoverPage"/>
              <w:spacing w:after="0"/>
              <w:ind w:left="100"/>
              <w:rPr>
                <w:noProof/>
              </w:rPr>
            </w:pPr>
          </w:p>
        </w:tc>
      </w:tr>
    </w:tbl>
    <w:p w14:paraId="11252FF9" w14:textId="77777777" w:rsidR="001A1E19" w:rsidRDefault="001A1E19" w:rsidP="001A1E19">
      <w:pPr>
        <w:pStyle w:val="CRCoverPage"/>
        <w:spacing w:after="0"/>
        <w:rPr>
          <w:noProof/>
          <w:sz w:val="8"/>
          <w:szCs w:val="8"/>
        </w:rPr>
      </w:pPr>
    </w:p>
    <w:p w14:paraId="70F0DB33" w14:textId="77777777" w:rsidR="00EC0A2B" w:rsidRDefault="00EC0A2B" w:rsidP="00EC0A2B">
      <w:pPr>
        <w:pStyle w:val="Heading4"/>
      </w:pPr>
      <w:r w:rsidRPr="0095749D">
        <w:rPr>
          <w:highlight w:val="yellow"/>
        </w:rPr>
        <w:lastRenderedPageBreak/>
        <w:t>--Start of changes--</w:t>
      </w:r>
    </w:p>
    <w:p w14:paraId="5AAE1E46" w14:textId="77777777" w:rsidR="001A1E19" w:rsidRDefault="001A1E19" w:rsidP="00EC0A2B">
      <w:pPr>
        <w:pStyle w:val="Heading4"/>
        <w:ind w:left="0" w:firstLine="0"/>
      </w:pPr>
    </w:p>
    <w:p w14:paraId="64CC53D2" w14:textId="77777777" w:rsidR="001A1E19" w:rsidRDefault="001A1E19" w:rsidP="001A1E19">
      <w:pPr>
        <w:pStyle w:val="Heading4"/>
      </w:pPr>
    </w:p>
    <w:p w14:paraId="0DB88AD1" w14:textId="77777777" w:rsidR="001A1E19" w:rsidRPr="008E1B0E" w:rsidRDefault="001A1E19" w:rsidP="001A1E19">
      <w:pPr>
        <w:pStyle w:val="Heading4"/>
      </w:pPr>
      <w:r w:rsidRPr="008E1B0E">
        <w:t>A.5.5.8.2</w:t>
      </w:r>
      <w:r w:rsidRPr="008E1B0E">
        <w:rPr>
          <w:szCs w:val="24"/>
        </w:rPr>
        <w:tab/>
      </w:r>
      <w:r w:rsidRPr="008E1B0E">
        <w:t>RRC based active TCI state switch</w:t>
      </w:r>
    </w:p>
    <w:p w14:paraId="7BB21A23" w14:textId="77777777" w:rsidR="001A1E19" w:rsidRPr="008E1B0E" w:rsidRDefault="001A1E19" w:rsidP="001A1E19">
      <w:pPr>
        <w:pStyle w:val="Heading5"/>
        <w:rPr>
          <w:rFonts w:cs="Arial"/>
        </w:rPr>
      </w:pPr>
      <w:r w:rsidRPr="008E1B0E">
        <w:rPr>
          <w:rFonts w:cs="Arial"/>
        </w:rPr>
        <w:t>A.5.5.8.2.1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7AA1A2FA" w14:textId="77777777" w:rsidR="001A1E19" w:rsidRPr="008E1B0E" w:rsidRDefault="001A1E19" w:rsidP="001A1E19">
      <w:pPr>
        <w:pStyle w:val="Heading6"/>
        <w:rPr>
          <w:rFonts w:eastAsia="MS Mincho"/>
        </w:rPr>
      </w:pPr>
      <w:r w:rsidRPr="008E1B0E">
        <w:rPr>
          <w:rFonts w:eastAsia="MS Mincho"/>
        </w:rPr>
        <w:t>A.5.5.8.2.1.1</w:t>
      </w:r>
      <w:r w:rsidRPr="008E1B0E">
        <w:rPr>
          <w:rFonts w:eastAsia="MS Mincho"/>
        </w:rPr>
        <w:tab/>
        <w:t>Test Purpose and Environment</w:t>
      </w:r>
    </w:p>
    <w:p w14:paraId="25F6512D" w14:textId="77777777" w:rsidR="001A1E19" w:rsidRPr="008E1B0E" w:rsidRDefault="001A1E19" w:rsidP="001A1E19">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5.5.8.2.1</w:t>
      </w:r>
      <w:r w:rsidRPr="008E1B0E">
        <w:t>.1-1.</w:t>
      </w:r>
    </w:p>
    <w:p w14:paraId="7594E4AA" w14:textId="77777777" w:rsidR="001A1E19" w:rsidRPr="008E1B0E" w:rsidRDefault="001A1E19" w:rsidP="001A1E19">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A.5.5.8.2</w:t>
      </w:r>
      <w:r w:rsidRPr="008E1B0E">
        <w:rPr>
          <w:rFonts w:eastAsia="MS Mincho"/>
          <w:bCs/>
        </w:rPr>
        <w:t>.1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A.5.5.8.2</w:t>
      </w:r>
      <w:r w:rsidRPr="008E1B0E">
        <w:rPr>
          <w:rFonts w:eastAsia="MS Mincho"/>
          <w:bCs/>
        </w:rPr>
        <w:t>.1</w:t>
      </w:r>
      <w:r w:rsidRPr="008E1B0E">
        <w:t>.1-3 below. The OTA related test parameters for FR2 is shown in Table A.5.5.8.2</w:t>
      </w:r>
      <w:r w:rsidRPr="008E1B0E">
        <w:rPr>
          <w:rFonts w:eastAsia="MS Mincho"/>
          <w:bCs/>
        </w:rPr>
        <w:t>.1</w:t>
      </w:r>
      <w:r w:rsidRPr="008E1B0E">
        <w:t>.1-4.</w:t>
      </w:r>
    </w:p>
    <w:p w14:paraId="6C154C3C" w14:textId="77777777" w:rsidR="001A1E19" w:rsidRPr="008E1B0E" w:rsidRDefault="001A1E19" w:rsidP="001A1E19">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081A8B04" w14:textId="77777777" w:rsidR="001A1E19" w:rsidRPr="008E1B0E" w:rsidRDefault="001A1E19" w:rsidP="001A1E19">
      <w:pPr>
        <w:jc w:val="both"/>
      </w:pPr>
      <w:r w:rsidRPr="008E1B0E">
        <w:t xml:space="preserve">Before the test starts, </w:t>
      </w:r>
    </w:p>
    <w:p w14:paraId="7D53DD9C" w14:textId="77777777" w:rsidR="001A1E19" w:rsidRPr="008E1B0E" w:rsidRDefault="001A1E19" w:rsidP="001A1E19">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15699C9D" w14:textId="77777777" w:rsidR="001A1E19" w:rsidRPr="008E1B0E" w:rsidRDefault="001A1E19" w:rsidP="001A1E19">
      <w:pPr>
        <w:pStyle w:val="B1"/>
      </w:pPr>
      <w:r w:rsidRPr="008E1B0E">
        <w:t>-</w:t>
      </w:r>
      <w:r w:rsidRPr="008E1B0E">
        <w:tab/>
        <w:t xml:space="preserve">UE is configured with 1 TCI state for </w:t>
      </w:r>
      <w:proofErr w:type="spellStart"/>
      <w:r w:rsidRPr="008E1B0E">
        <w:t>PSCell</w:t>
      </w:r>
      <w:proofErr w:type="spellEnd"/>
      <w:r w:rsidRPr="008E1B0E">
        <w:t>, PDCCH-TCI-state0 (</w:t>
      </w:r>
      <w:proofErr w:type="spellStart"/>
      <w:r w:rsidRPr="008E1B0E">
        <w:t>QCL’d</w:t>
      </w:r>
      <w:proofErr w:type="spellEnd"/>
      <w:r w:rsidRPr="008E1B0E">
        <w:t xml:space="preserve"> to SSB0) </w:t>
      </w:r>
    </w:p>
    <w:p w14:paraId="0FA9FF17" w14:textId="77777777" w:rsidR="001A1E19" w:rsidRPr="008E1B0E" w:rsidRDefault="001A1E19" w:rsidP="001A1E19">
      <w:pPr>
        <w:pStyle w:val="B1"/>
      </w:pPr>
      <w:r w:rsidRPr="008E1B0E">
        <w:t>-</w:t>
      </w:r>
      <w:r w:rsidRPr="008E1B0E">
        <w:tab/>
        <w:t xml:space="preserve">UE is indicated in TCI state0 as the active TCI state </w:t>
      </w:r>
    </w:p>
    <w:p w14:paraId="07ABD6D9" w14:textId="77777777" w:rsidR="001A1E19" w:rsidRPr="008E1B0E" w:rsidRDefault="001A1E19" w:rsidP="001A1E19">
      <w:pPr>
        <w:jc w:val="both"/>
      </w:pPr>
      <w:r w:rsidRPr="008E1B0E">
        <w:t xml:space="preserve">The test consists of two time periods, T1 and T2. During T1 only SSB to which TCI-state0 is </w:t>
      </w:r>
      <w:proofErr w:type="spellStart"/>
      <w:r w:rsidRPr="008E1B0E">
        <w:t>QCL’d</w:t>
      </w:r>
      <w:proofErr w:type="spellEnd"/>
      <w:r w:rsidRPr="008E1B0E">
        <w:t xml:space="preserve"> is transmitted. At the beginning of T2, the SSB corresponding to TCI-state0 starts transmitting. The is UE configured to provide periodic L1-RSRP reports. In slot n which is within 1280 </w:t>
      </w:r>
      <w:proofErr w:type="spellStart"/>
      <w:r w:rsidRPr="008E1B0E">
        <w:t>ms</w:t>
      </w:r>
      <w:proofErr w:type="spellEnd"/>
      <w:r w:rsidRPr="008E1B0E">
        <w:t xml:space="preserve"> of UE providing L1-RSRP report with results for both SSB0 and SSB1, UE receives </w:t>
      </w:r>
      <w:proofErr w:type="gramStart"/>
      <w:r w:rsidRPr="008E1B0E">
        <w:t>a</w:t>
      </w:r>
      <w:proofErr w:type="gramEnd"/>
      <w:r w:rsidRPr="008E1B0E">
        <w:t xml:space="preserve"> RRC command indicating a switch to TCI-state1. </w:t>
      </w:r>
    </w:p>
    <w:p w14:paraId="665DECDD" w14:textId="77777777" w:rsidR="001A1E19" w:rsidRPr="008E1B0E" w:rsidRDefault="001A1E19" w:rsidP="001A1E19">
      <w:pPr>
        <w:jc w:val="both"/>
        <w:rPr>
          <w:lang w:eastAsia="zh-CN"/>
        </w:rPr>
      </w:pPr>
      <w:r w:rsidRPr="008E1B0E">
        <w:rPr>
          <w:lang w:eastAsia="zh-CN"/>
        </w:rPr>
        <w:t xml:space="preserve">The test equipment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r w:rsidRPr="008E1B0E">
        <w:rPr>
          <w:lang w:eastAsia="zh-CN"/>
        </w:rPr>
        <w:t>.</w:t>
      </w:r>
    </w:p>
    <w:p w14:paraId="3C54D6AB" w14:textId="77777777" w:rsidR="001A1E19" w:rsidRPr="008E1B0E" w:rsidRDefault="001A1E19" w:rsidP="001A1E19">
      <w:pPr>
        <w:pStyle w:val="TH"/>
        <w:rPr>
          <w:rFonts w:cs="v4.2.0"/>
        </w:rPr>
      </w:pPr>
      <w:r w:rsidRPr="008E1B0E">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A1E19" w:rsidRPr="008E1B0E" w14:paraId="175A2DB4" w14:textId="77777777" w:rsidTr="009B5950">
        <w:tc>
          <w:tcPr>
            <w:tcW w:w="2331" w:type="dxa"/>
            <w:shd w:val="clear" w:color="auto" w:fill="auto"/>
          </w:tcPr>
          <w:p w14:paraId="1DBC25AE" w14:textId="77777777" w:rsidR="001A1E19" w:rsidRPr="008E1B0E" w:rsidRDefault="001A1E19" w:rsidP="009B5950">
            <w:pPr>
              <w:pStyle w:val="TAH"/>
            </w:pPr>
            <w:r w:rsidRPr="008E1B0E">
              <w:t>Config</w:t>
            </w:r>
          </w:p>
        </w:tc>
        <w:tc>
          <w:tcPr>
            <w:tcW w:w="7300" w:type="dxa"/>
            <w:shd w:val="clear" w:color="auto" w:fill="auto"/>
          </w:tcPr>
          <w:p w14:paraId="55FE4998" w14:textId="77777777" w:rsidR="001A1E19" w:rsidRPr="008E1B0E" w:rsidRDefault="001A1E19" w:rsidP="009B5950">
            <w:pPr>
              <w:pStyle w:val="TAH"/>
            </w:pPr>
            <w:r w:rsidRPr="008E1B0E">
              <w:t>Description</w:t>
            </w:r>
          </w:p>
        </w:tc>
      </w:tr>
      <w:tr w:rsidR="001A1E19" w:rsidRPr="008E1B0E" w14:paraId="1B70A6A7" w14:textId="77777777" w:rsidTr="009B5950">
        <w:tc>
          <w:tcPr>
            <w:tcW w:w="2331" w:type="dxa"/>
            <w:shd w:val="clear" w:color="auto" w:fill="auto"/>
          </w:tcPr>
          <w:p w14:paraId="799811ED" w14:textId="77777777" w:rsidR="001A1E19" w:rsidRPr="008E1B0E" w:rsidRDefault="001A1E19" w:rsidP="009B5950">
            <w:pPr>
              <w:pStyle w:val="TAL"/>
            </w:pPr>
            <w:r w:rsidRPr="008E1B0E">
              <w:t>1</w:t>
            </w:r>
          </w:p>
        </w:tc>
        <w:tc>
          <w:tcPr>
            <w:tcW w:w="7300" w:type="dxa"/>
            <w:shd w:val="clear" w:color="auto" w:fill="auto"/>
          </w:tcPr>
          <w:p w14:paraId="59F4B27F" w14:textId="77777777" w:rsidR="001A1E19" w:rsidRPr="008E1B0E" w:rsidRDefault="001A1E19" w:rsidP="009B5950">
            <w:pPr>
              <w:pStyle w:val="TAL"/>
            </w:pPr>
            <w:r w:rsidRPr="008E1B0E">
              <w:t>LTE FDD, NR 120 kHz SSB SCS, 100 MHz bandwidth, TDD duplex mode</w:t>
            </w:r>
          </w:p>
        </w:tc>
      </w:tr>
      <w:tr w:rsidR="001A1E19" w:rsidRPr="008E1B0E" w14:paraId="79E8CFAA" w14:textId="77777777" w:rsidTr="009B5950">
        <w:tc>
          <w:tcPr>
            <w:tcW w:w="2331" w:type="dxa"/>
            <w:shd w:val="clear" w:color="auto" w:fill="auto"/>
          </w:tcPr>
          <w:p w14:paraId="4BB61974" w14:textId="77777777" w:rsidR="001A1E19" w:rsidRPr="008E1B0E" w:rsidRDefault="001A1E19" w:rsidP="009B5950">
            <w:pPr>
              <w:pStyle w:val="TAL"/>
            </w:pPr>
            <w:r w:rsidRPr="008E1B0E">
              <w:t>2</w:t>
            </w:r>
          </w:p>
        </w:tc>
        <w:tc>
          <w:tcPr>
            <w:tcW w:w="7300" w:type="dxa"/>
            <w:shd w:val="clear" w:color="auto" w:fill="auto"/>
          </w:tcPr>
          <w:p w14:paraId="23FB473E" w14:textId="77777777" w:rsidR="001A1E19" w:rsidRPr="008E1B0E" w:rsidRDefault="001A1E19" w:rsidP="009B5950">
            <w:pPr>
              <w:pStyle w:val="TAL"/>
            </w:pPr>
            <w:r w:rsidRPr="008E1B0E">
              <w:t>LTE TDD, NR 120 kHz SSB SCS, 100 MHz bandwidth, TDD duplex mode</w:t>
            </w:r>
          </w:p>
        </w:tc>
      </w:tr>
      <w:tr w:rsidR="001A1E19" w:rsidRPr="008E1B0E" w14:paraId="377A2E38" w14:textId="77777777" w:rsidTr="009B5950">
        <w:tc>
          <w:tcPr>
            <w:tcW w:w="9631" w:type="dxa"/>
            <w:gridSpan w:val="2"/>
            <w:shd w:val="clear" w:color="auto" w:fill="auto"/>
          </w:tcPr>
          <w:p w14:paraId="7373AB29" w14:textId="77777777" w:rsidR="001A1E19" w:rsidRPr="008E1B0E" w:rsidRDefault="001A1E19"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654BEA97" w14:textId="77777777" w:rsidR="001A1E19" w:rsidRPr="008E1B0E" w:rsidRDefault="001A1E19" w:rsidP="001A1E19">
      <w:pPr>
        <w:rPr>
          <w:lang w:eastAsia="zh-CN"/>
        </w:rPr>
      </w:pPr>
    </w:p>
    <w:p w14:paraId="2C73914D" w14:textId="77777777" w:rsidR="001A1E19" w:rsidRPr="008E1B0E" w:rsidRDefault="001A1E19" w:rsidP="001A1E19">
      <w:pPr>
        <w:pStyle w:val="TH"/>
        <w:rPr>
          <w:rFonts w:cs="v4.2.0"/>
        </w:rPr>
      </w:pPr>
      <w:r w:rsidRPr="008E1B0E">
        <w:rPr>
          <w:rFonts w:cs="v4.2.0"/>
        </w:rPr>
        <w:lastRenderedPageBreak/>
        <w:t>Table A.5.5.8.2</w:t>
      </w:r>
      <w:r w:rsidRPr="008E1B0E">
        <w:rPr>
          <w:rFonts w:eastAsia="MS Mincho"/>
          <w:bCs/>
        </w:rPr>
        <w:t>.1.1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E19" w:rsidRPr="008E1B0E" w14:paraId="0CB1DCF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A06C5" w14:textId="77777777" w:rsidR="001A1E19" w:rsidRPr="008E1B0E" w:rsidRDefault="001A1E19"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029E90" w14:textId="77777777" w:rsidR="001A1E19" w:rsidRPr="008E1B0E" w:rsidRDefault="001A1E19"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789E2D7" w14:textId="77777777" w:rsidR="001A1E19" w:rsidRPr="008E1B0E" w:rsidRDefault="001A1E19"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FD01492" w14:textId="77777777" w:rsidR="001A1E19" w:rsidRPr="008E1B0E" w:rsidRDefault="001A1E19" w:rsidP="009B5950">
            <w:pPr>
              <w:pStyle w:val="TAH"/>
              <w:rPr>
                <w:rFonts w:cs="Arial"/>
                <w:lang w:eastAsia="ja-JP"/>
              </w:rPr>
            </w:pPr>
            <w:r w:rsidRPr="008E1B0E">
              <w:rPr>
                <w:rFonts w:cs="Arial"/>
              </w:rPr>
              <w:t>Comment</w:t>
            </w:r>
          </w:p>
        </w:tc>
      </w:tr>
      <w:tr w:rsidR="001A1E19" w:rsidRPr="008E1B0E" w14:paraId="164BC2D7"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5A9FF" w14:textId="77777777" w:rsidR="001A1E19" w:rsidRPr="008E1B0E" w:rsidRDefault="001A1E19"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076811" w14:textId="77777777" w:rsidR="001A1E19" w:rsidRPr="008E1B0E" w:rsidRDefault="001A1E19"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01224" w14:textId="77777777" w:rsidR="001A1E19" w:rsidRPr="008E1B0E" w:rsidRDefault="001A1E19"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534D13C" w14:textId="77777777" w:rsidR="001A1E19" w:rsidRPr="008E1B0E" w:rsidRDefault="001A1E19" w:rsidP="009B5950">
            <w:pPr>
              <w:pStyle w:val="TAL"/>
              <w:rPr>
                <w:rFonts w:cs="v4.2.0"/>
                <w:lang w:eastAsia="ja-JP"/>
              </w:rPr>
            </w:pPr>
            <w:r w:rsidRPr="008E1B0E">
              <w:rPr>
                <w:rFonts w:cs="v4.2.0"/>
              </w:rPr>
              <w:t>One E-UTRA radio channel is used for this test</w:t>
            </w:r>
          </w:p>
        </w:tc>
      </w:tr>
      <w:tr w:rsidR="001A1E19" w:rsidRPr="008E1B0E" w14:paraId="5462D80B"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E75FD" w14:textId="77777777" w:rsidR="001A1E19" w:rsidRPr="008E1B0E" w:rsidRDefault="001A1E19"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815A7A"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78E5FE" w14:textId="77777777" w:rsidR="001A1E19" w:rsidRPr="008E1B0E" w:rsidRDefault="001A1E19"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F1C1BC9" w14:textId="77777777" w:rsidR="001A1E19" w:rsidRPr="008E1B0E" w:rsidRDefault="001A1E19" w:rsidP="009B5950">
            <w:pPr>
              <w:pStyle w:val="TAL"/>
              <w:rPr>
                <w:rFonts w:cs="v4.2.0"/>
              </w:rPr>
            </w:pPr>
            <w:r w:rsidRPr="008E1B0E">
              <w:rPr>
                <w:rFonts w:cs="v4.2.0"/>
              </w:rPr>
              <w:t>One NR radio channel is used for this test</w:t>
            </w:r>
          </w:p>
        </w:tc>
      </w:tr>
      <w:tr w:rsidR="001A1E19" w:rsidRPr="008E1B0E" w14:paraId="3FAE494E"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6F8A8"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7E3CFD"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6AEC4" w14:textId="77777777" w:rsidR="001A1E19" w:rsidRPr="008E1B0E" w:rsidRDefault="001A1E19"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49B94F4" w14:textId="77777777" w:rsidR="001A1E19" w:rsidRPr="008E1B0E" w:rsidRDefault="001A1E19"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1A1E19" w:rsidRPr="008E1B0E" w14:paraId="4D5AE162"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1C3F080F"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24EF4E"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FD6497" w14:textId="77777777" w:rsidR="001A1E19" w:rsidRPr="008E1B0E" w:rsidRDefault="001A1E19"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C08EC38" w14:textId="77777777" w:rsidR="001A1E19" w:rsidRPr="008E1B0E" w:rsidRDefault="001A1E19"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1A1E19" w:rsidRPr="008E1B0E" w14:paraId="2909947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5398E" w14:textId="77777777" w:rsidR="001A1E19" w:rsidRPr="008E1B0E" w:rsidRDefault="001A1E19"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FDC4F8"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7A2368" w14:textId="77777777" w:rsidR="001A1E19" w:rsidRPr="008E1B0E" w:rsidRDefault="001A1E19"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15AD00EF" w14:textId="77777777" w:rsidR="001A1E19" w:rsidRPr="008E1B0E" w:rsidRDefault="001A1E19" w:rsidP="009B5950">
            <w:pPr>
              <w:pStyle w:val="TAL"/>
              <w:rPr>
                <w:rFonts w:cs="v4.2.0"/>
                <w:lang w:eastAsia="ja-JP"/>
              </w:rPr>
            </w:pPr>
          </w:p>
        </w:tc>
      </w:tr>
      <w:tr w:rsidR="001A1E19" w:rsidRPr="008E1B0E" w14:paraId="5638D9F9"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9233B5" w14:textId="77777777" w:rsidR="001A1E19" w:rsidRPr="008E1B0E" w:rsidRDefault="001A1E19"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D69EB7"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3A4FB" w14:textId="77777777" w:rsidR="001A1E19" w:rsidRPr="008E1B0E" w:rsidRDefault="001A1E19"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52CE422" w14:textId="77777777" w:rsidR="001A1E19" w:rsidRPr="008E1B0E" w:rsidRDefault="001A1E19"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1A1E19" w:rsidRPr="008E1B0E" w14:paraId="241CC8F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F0C55" w14:textId="77777777" w:rsidR="001A1E19" w:rsidRPr="008E1B0E" w:rsidRDefault="001A1E19"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901C8"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61486"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D6E1B5F" w14:textId="77777777" w:rsidR="001A1E19" w:rsidRPr="008E1B0E" w:rsidRDefault="001A1E19" w:rsidP="009B5950">
            <w:pPr>
              <w:pStyle w:val="TAL"/>
              <w:rPr>
                <w:rFonts w:cs="v4.2.0"/>
                <w:lang w:eastAsia="ja-JP"/>
              </w:rPr>
            </w:pPr>
            <w:r w:rsidRPr="008E1B0E">
              <w:rPr>
                <w:rFonts w:cs="v4.2.0"/>
              </w:rPr>
              <w:t xml:space="preserve">Individual offset for cells on PCC. </w:t>
            </w:r>
          </w:p>
        </w:tc>
      </w:tr>
      <w:tr w:rsidR="001A1E19" w:rsidRPr="008E1B0E" w14:paraId="6EDE27B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61061" w14:textId="77777777" w:rsidR="001A1E19" w:rsidRPr="008E1B0E" w:rsidRDefault="001A1E19"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F4DFB"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F49A8"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459AA11" w14:textId="77777777" w:rsidR="001A1E19" w:rsidRPr="008E1B0E" w:rsidRDefault="001A1E19" w:rsidP="009B5950">
            <w:pPr>
              <w:pStyle w:val="TAL"/>
              <w:rPr>
                <w:rFonts w:cs="v4.2.0"/>
                <w:lang w:eastAsia="ja-JP"/>
              </w:rPr>
            </w:pPr>
            <w:r w:rsidRPr="008E1B0E">
              <w:rPr>
                <w:rFonts w:cs="v4.2.0"/>
              </w:rPr>
              <w:t>Individual offset for cells on PSCC.</w:t>
            </w:r>
          </w:p>
        </w:tc>
      </w:tr>
      <w:tr w:rsidR="001A1E19" w:rsidRPr="008E1B0E" w14:paraId="4221857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5BA673A4" w14:textId="77777777" w:rsidR="001A1E19" w:rsidRPr="008E1B0E" w:rsidRDefault="001A1E19"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BAF449B" w14:textId="77777777" w:rsidR="001A1E19" w:rsidRPr="008E1B0E" w:rsidRDefault="001A1E19"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E7A29C" w14:textId="77777777" w:rsidR="001A1E19" w:rsidRPr="008E1B0E" w:rsidRDefault="001A1E19"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A560C45" w14:textId="77777777" w:rsidR="001A1E19" w:rsidRPr="008E1B0E" w:rsidRDefault="001A1E19"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1A1E19" w:rsidRPr="008E1B0E" w14:paraId="6809E80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ADEC2" w14:textId="77777777" w:rsidR="001A1E19" w:rsidRPr="008E1B0E" w:rsidRDefault="001A1E19"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083DC"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F3810"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366692" w14:textId="77777777" w:rsidR="001A1E19" w:rsidRPr="008E1B0E" w:rsidRDefault="001A1E19" w:rsidP="009B5950">
            <w:pPr>
              <w:pStyle w:val="TAL"/>
              <w:rPr>
                <w:rFonts w:cs="v4.2.0"/>
                <w:lang w:eastAsia="ja-JP"/>
              </w:rPr>
            </w:pPr>
          </w:p>
        </w:tc>
      </w:tr>
      <w:tr w:rsidR="001A1E19" w:rsidRPr="008E1B0E" w14:paraId="2E0AE27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7FB9C" w14:textId="77777777" w:rsidR="001A1E19" w:rsidRPr="008E1B0E" w:rsidRDefault="001A1E19"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C750D"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C34458"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21CEE4" w14:textId="77777777" w:rsidR="001A1E19" w:rsidRPr="008E1B0E" w:rsidRDefault="001A1E19" w:rsidP="009B5950">
            <w:pPr>
              <w:pStyle w:val="TAL"/>
              <w:rPr>
                <w:rFonts w:cs="v4.2.0"/>
                <w:lang w:eastAsia="ja-JP"/>
              </w:rPr>
            </w:pPr>
          </w:p>
        </w:tc>
      </w:tr>
    </w:tbl>
    <w:p w14:paraId="729E9657" w14:textId="77777777" w:rsidR="001A1E19" w:rsidRPr="008E1B0E" w:rsidRDefault="001A1E19" w:rsidP="001A1E19"/>
    <w:p w14:paraId="48FA80C4" w14:textId="77777777" w:rsidR="001A1E19" w:rsidRPr="008E1B0E" w:rsidRDefault="001A1E19" w:rsidP="001A1E19">
      <w:pPr>
        <w:pStyle w:val="TH"/>
      </w:pPr>
      <w:r w:rsidRPr="008E1B0E">
        <w:rPr>
          <w:rFonts w:cs="v4.2.0"/>
        </w:rPr>
        <w:t>Table A.5.5.8.2</w:t>
      </w:r>
      <w:r w:rsidRPr="008E1B0E">
        <w:rPr>
          <w:rFonts w:eastAsia="MS Mincho"/>
          <w:bCs/>
        </w:rPr>
        <w:t>.1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A1E19" w:rsidRPr="008E1B0E" w14:paraId="5F1EB34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AAE1A" w14:textId="77777777" w:rsidR="001A1E19" w:rsidRPr="008E1B0E" w:rsidRDefault="001A1E19"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965FF8C" w14:textId="77777777" w:rsidR="001A1E19" w:rsidRPr="008E1B0E" w:rsidRDefault="001A1E19"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9099179" w14:textId="77777777" w:rsidR="001A1E19" w:rsidRPr="008E1B0E" w:rsidRDefault="001A1E19" w:rsidP="009B5950">
            <w:pPr>
              <w:pStyle w:val="TAH"/>
              <w:rPr>
                <w:rFonts w:cs="v4.2.0"/>
              </w:rPr>
            </w:pPr>
            <w:r w:rsidRPr="008E1B0E">
              <w:rPr>
                <w:rFonts w:cs="v4.2.0"/>
              </w:rPr>
              <w:t>Cell 2</w:t>
            </w:r>
          </w:p>
        </w:tc>
      </w:tr>
      <w:tr w:rsidR="001A1E19" w:rsidRPr="008E1B0E" w14:paraId="5DBBF8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7D0D9AD" w14:textId="77777777" w:rsidR="001A1E19" w:rsidRPr="008E1B0E" w:rsidRDefault="001A1E19"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23B99BD"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385C3F9" w14:textId="77777777" w:rsidR="001A1E19" w:rsidRPr="008E1B0E" w:rsidRDefault="001A1E19" w:rsidP="009B5950">
            <w:pPr>
              <w:pStyle w:val="TAC"/>
              <w:rPr>
                <w:rFonts w:cs="v4.2.0"/>
                <w:lang w:eastAsia="zh-CN"/>
              </w:rPr>
            </w:pPr>
            <w:r w:rsidRPr="008E1B0E">
              <w:rPr>
                <w:rFonts w:cs="v4.2.0" w:hint="eastAsia"/>
                <w:lang w:eastAsia="zh-CN"/>
              </w:rPr>
              <w:t>FR2</w:t>
            </w:r>
          </w:p>
        </w:tc>
      </w:tr>
      <w:tr w:rsidR="001A1E19" w:rsidRPr="008E1B0E" w14:paraId="5478B86B"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0F48A0C5" w14:textId="77777777" w:rsidR="001A1E19" w:rsidRPr="008E1B0E" w:rsidRDefault="001A1E19"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704C59CA"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3C1D8B60" w14:textId="77777777" w:rsidR="001A1E19" w:rsidRPr="008E1B0E" w:rsidRDefault="001A1E19" w:rsidP="009B5950">
            <w:pPr>
              <w:pStyle w:val="TAC"/>
              <w:rPr>
                <w:rFonts w:cs="Arial"/>
                <w:lang w:val="en-US"/>
              </w:rPr>
            </w:pPr>
            <w:r w:rsidRPr="008E1B0E">
              <w:rPr>
                <w:rFonts w:cs="Arial"/>
                <w:lang w:val="en-US"/>
              </w:rPr>
              <w:t>TDD</w:t>
            </w:r>
          </w:p>
        </w:tc>
      </w:tr>
      <w:tr w:rsidR="001A1E19" w:rsidRPr="008E1B0E" w14:paraId="01272BDE"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3647B2D8" w14:textId="77777777" w:rsidR="001A1E19" w:rsidRPr="008E1B0E" w:rsidRDefault="001A1E19"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77A4D75D"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09E71542" w14:textId="77777777" w:rsidR="001A1E19" w:rsidRPr="008E1B0E" w:rsidRDefault="001A1E19"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1A1E19" w:rsidRPr="008E1B0E" w14:paraId="29BA87A0" w14:textId="77777777" w:rsidTr="009B5950">
        <w:trPr>
          <w:cantSplit/>
          <w:jc w:val="center"/>
        </w:trPr>
        <w:tc>
          <w:tcPr>
            <w:tcW w:w="3823" w:type="dxa"/>
            <w:tcBorders>
              <w:top w:val="single" w:sz="4" w:space="0" w:color="auto"/>
              <w:left w:val="single" w:sz="4" w:space="0" w:color="auto"/>
              <w:right w:val="single" w:sz="4" w:space="0" w:color="auto"/>
            </w:tcBorders>
          </w:tcPr>
          <w:p w14:paraId="56CAA18A" w14:textId="77777777" w:rsidR="001A1E19" w:rsidRPr="008E1B0E" w:rsidRDefault="001A1E19"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36A40653"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D935F44" w14:textId="77777777" w:rsidR="001A1E19" w:rsidRPr="008E1B0E" w:rsidRDefault="001A1E19"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1A1E19" w:rsidRPr="008E1B0E" w14:paraId="33D813C5"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73F1C962" w14:textId="77777777" w:rsidR="001A1E19" w:rsidRPr="008E1B0E" w:rsidRDefault="001A1E19"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1DC7A0A7"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0E6AD773" w14:textId="77777777" w:rsidR="001A1E19" w:rsidRPr="008E1B0E" w:rsidRDefault="001A1E19" w:rsidP="009B5950">
            <w:pPr>
              <w:pStyle w:val="TAC"/>
              <w:rPr>
                <w:rFonts w:cs="v4.2.0"/>
                <w:lang w:eastAsia="zh-CN"/>
              </w:rPr>
            </w:pPr>
            <w:r w:rsidRPr="008E1B0E">
              <w:rPr>
                <w:rFonts w:cs="v4.2.0"/>
                <w:lang w:eastAsia="zh-CN"/>
              </w:rPr>
              <w:t>DLBWP.0.2</w:t>
            </w:r>
          </w:p>
        </w:tc>
      </w:tr>
      <w:tr w:rsidR="001A1E19" w:rsidRPr="008E1B0E" w14:paraId="2A3FACA1" w14:textId="77777777" w:rsidTr="009B5950">
        <w:trPr>
          <w:cantSplit/>
          <w:jc w:val="center"/>
        </w:trPr>
        <w:tc>
          <w:tcPr>
            <w:tcW w:w="3823" w:type="dxa"/>
            <w:tcBorders>
              <w:left w:val="single" w:sz="4" w:space="0" w:color="auto"/>
              <w:right w:val="single" w:sz="4" w:space="0" w:color="auto"/>
            </w:tcBorders>
          </w:tcPr>
          <w:p w14:paraId="037B40DD" w14:textId="77777777" w:rsidR="001A1E19" w:rsidRPr="008E1B0E" w:rsidRDefault="001A1E19"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2A741F06" w14:textId="77777777" w:rsidR="001A1E19" w:rsidRPr="008E1B0E" w:rsidRDefault="001A1E19" w:rsidP="009B5950">
            <w:pPr>
              <w:pStyle w:val="TAC"/>
              <w:rPr>
                <w:rFonts w:cs="Arial"/>
              </w:rPr>
            </w:pPr>
          </w:p>
        </w:tc>
        <w:tc>
          <w:tcPr>
            <w:tcW w:w="2551" w:type="dxa"/>
            <w:tcBorders>
              <w:left w:val="single" w:sz="4" w:space="0" w:color="auto"/>
              <w:bottom w:val="single" w:sz="4" w:space="0" w:color="auto"/>
              <w:right w:val="single" w:sz="4" w:space="0" w:color="auto"/>
            </w:tcBorders>
          </w:tcPr>
          <w:p w14:paraId="43D7009F" w14:textId="77777777" w:rsidR="001A1E19" w:rsidRPr="008E1B0E" w:rsidRDefault="001A1E19"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1A1E19" w:rsidRPr="008E1B0E" w14:paraId="573F0FB4" w14:textId="77777777" w:rsidTr="009B5950">
        <w:trPr>
          <w:cantSplit/>
          <w:jc w:val="center"/>
        </w:trPr>
        <w:tc>
          <w:tcPr>
            <w:tcW w:w="3823" w:type="dxa"/>
            <w:tcBorders>
              <w:top w:val="single" w:sz="4" w:space="0" w:color="auto"/>
              <w:left w:val="single" w:sz="4" w:space="0" w:color="auto"/>
              <w:right w:val="single" w:sz="4" w:space="0" w:color="auto"/>
            </w:tcBorders>
          </w:tcPr>
          <w:p w14:paraId="67CE604C" w14:textId="77777777" w:rsidR="001A1E19" w:rsidRPr="008E1B0E" w:rsidRDefault="001A1E19"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73512C35"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C19DCFA" w14:textId="77777777" w:rsidR="001A1E19" w:rsidRPr="008E1B0E" w:rsidRDefault="001A1E19"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1A1E19" w:rsidRPr="008E1B0E" w14:paraId="05040E47" w14:textId="77777777" w:rsidTr="009B5950">
        <w:trPr>
          <w:cantSplit/>
          <w:jc w:val="center"/>
        </w:trPr>
        <w:tc>
          <w:tcPr>
            <w:tcW w:w="3823" w:type="dxa"/>
            <w:tcBorders>
              <w:top w:val="single" w:sz="4" w:space="0" w:color="auto"/>
              <w:left w:val="single" w:sz="4" w:space="0" w:color="auto"/>
              <w:right w:val="single" w:sz="4" w:space="0" w:color="auto"/>
            </w:tcBorders>
          </w:tcPr>
          <w:p w14:paraId="294A3EAA" w14:textId="77777777" w:rsidR="001A1E19" w:rsidRPr="008E1B0E" w:rsidRDefault="001A1E19"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2052C42B"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23C793E" w14:textId="77777777" w:rsidR="001A1E19" w:rsidRPr="008E1B0E" w:rsidRDefault="001A1E19"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1A1E19" w:rsidRPr="008E1B0E" w14:paraId="1C04EC04" w14:textId="77777777" w:rsidTr="009B5950">
        <w:trPr>
          <w:cantSplit/>
          <w:jc w:val="center"/>
        </w:trPr>
        <w:tc>
          <w:tcPr>
            <w:tcW w:w="3823" w:type="dxa"/>
            <w:tcBorders>
              <w:top w:val="single" w:sz="4" w:space="0" w:color="auto"/>
              <w:left w:val="single" w:sz="4" w:space="0" w:color="auto"/>
              <w:right w:val="single" w:sz="4" w:space="0" w:color="auto"/>
            </w:tcBorders>
          </w:tcPr>
          <w:p w14:paraId="07A4699A" w14:textId="77777777" w:rsidR="001A1E19" w:rsidRPr="008E1B0E" w:rsidRDefault="001A1E19"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4973E813"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E9B0467" w14:textId="77777777" w:rsidR="001A1E19" w:rsidRPr="008E1B0E" w:rsidRDefault="001A1E19" w:rsidP="009B5950">
            <w:pPr>
              <w:pStyle w:val="TAC"/>
              <w:rPr>
                <w:rFonts w:cs="Arial"/>
                <w:szCs w:val="16"/>
                <w:lang w:eastAsia="zh-CN"/>
              </w:rPr>
            </w:pPr>
            <w:r w:rsidRPr="008E1B0E">
              <w:rPr>
                <w:rFonts w:cs="Arial"/>
              </w:rPr>
              <w:t>SR.3.1 TDD</w:t>
            </w:r>
            <w:r w:rsidRPr="008E1B0E">
              <w:rPr>
                <w:rFonts w:cs="Arial"/>
                <w:lang w:val="en-US"/>
              </w:rPr>
              <w:t xml:space="preserve"> </w:t>
            </w:r>
          </w:p>
        </w:tc>
      </w:tr>
      <w:tr w:rsidR="001A1E19" w:rsidRPr="008E1B0E" w14:paraId="0CF1A60A" w14:textId="77777777" w:rsidTr="009B5950">
        <w:trPr>
          <w:cantSplit/>
          <w:jc w:val="center"/>
        </w:trPr>
        <w:tc>
          <w:tcPr>
            <w:tcW w:w="3823" w:type="dxa"/>
            <w:tcBorders>
              <w:left w:val="single" w:sz="4" w:space="0" w:color="auto"/>
              <w:right w:val="single" w:sz="4" w:space="0" w:color="auto"/>
            </w:tcBorders>
          </w:tcPr>
          <w:p w14:paraId="03DF0E07" w14:textId="77777777" w:rsidR="001A1E19" w:rsidRPr="008E1B0E" w:rsidRDefault="001A1E19"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F29DB57"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3D0664F" w14:textId="77777777" w:rsidR="001A1E19" w:rsidRPr="008E1B0E" w:rsidRDefault="001A1E19" w:rsidP="009B5950">
            <w:pPr>
              <w:pStyle w:val="TAC"/>
              <w:rPr>
                <w:rFonts w:cs="Arial"/>
                <w:szCs w:val="16"/>
                <w:lang w:eastAsia="zh-CN"/>
              </w:rPr>
            </w:pPr>
            <w:r w:rsidRPr="008E1B0E">
              <w:rPr>
                <w:rFonts w:cs="Arial"/>
              </w:rPr>
              <w:t>CR.3.1 TDD</w:t>
            </w:r>
            <w:r w:rsidRPr="008E1B0E">
              <w:rPr>
                <w:rFonts w:cs="Arial"/>
                <w:lang w:val="en-US"/>
              </w:rPr>
              <w:t xml:space="preserve"> </w:t>
            </w:r>
          </w:p>
        </w:tc>
      </w:tr>
      <w:tr w:rsidR="001A1E19" w:rsidRPr="008E1B0E" w14:paraId="042749C7" w14:textId="77777777" w:rsidTr="009B5950">
        <w:trPr>
          <w:cantSplit/>
          <w:jc w:val="center"/>
        </w:trPr>
        <w:tc>
          <w:tcPr>
            <w:tcW w:w="3823" w:type="dxa"/>
            <w:tcBorders>
              <w:left w:val="single" w:sz="4" w:space="0" w:color="auto"/>
              <w:right w:val="single" w:sz="4" w:space="0" w:color="auto"/>
            </w:tcBorders>
          </w:tcPr>
          <w:p w14:paraId="2D7B9018" w14:textId="77777777" w:rsidR="001A1E19" w:rsidRPr="008E1B0E" w:rsidRDefault="001A1E19"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7853C6FA"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0551FE" w14:textId="77777777" w:rsidR="001A1E19" w:rsidRPr="008E1B0E" w:rsidRDefault="001A1E19" w:rsidP="009B5950">
            <w:pPr>
              <w:pStyle w:val="TAC"/>
              <w:rPr>
                <w:rFonts w:cs="Arial"/>
                <w:szCs w:val="16"/>
                <w:lang w:eastAsia="zh-CN"/>
              </w:rPr>
            </w:pPr>
            <w:r w:rsidRPr="008E1B0E">
              <w:rPr>
                <w:rFonts w:cs="Arial"/>
              </w:rPr>
              <w:t>CCR.3.1 TDD</w:t>
            </w:r>
            <w:r w:rsidRPr="008E1B0E">
              <w:rPr>
                <w:rFonts w:cs="Arial"/>
                <w:lang w:val="en-US"/>
              </w:rPr>
              <w:t xml:space="preserve"> </w:t>
            </w:r>
          </w:p>
        </w:tc>
      </w:tr>
      <w:tr w:rsidR="001A1E19" w:rsidRPr="008E1B0E" w14:paraId="66CC3890" w14:textId="77777777" w:rsidTr="009B5950">
        <w:trPr>
          <w:cantSplit/>
          <w:jc w:val="center"/>
        </w:trPr>
        <w:tc>
          <w:tcPr>
            <w:tcW w:w="3823" w:type="dxa"/>
            <w:tcBorders>
              <w:left w:val="single" w:sz="4" w:space="0" w:color="auto"/>
              <w:bottom w:val="single" w:sz="4" w:space="0" w:color="auto"/>
              <w:right w:val="single" w:sz="4" w:space="0" w:color="auto"/>
            </w:tcBorders>
          </w:tcPr>
          <w:p w14:paraId="72461C39" w14:textId="77777777" w:rsidR="001A1E19" w:rsidRPr="008E1B0E" w:rsidRDefault="001A1E19"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06B5BB1C"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4D7D327" w14:textId="77777777" w:rsidR="001A1E19" w:rsidRPr="008E1B0E" w:rsidRDefault="001A1E19"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1A1E19" w:rsidRPr="008E1B0E" w14:paraId="602C808E" w14:textId="77777777" w:rsidTr="009B5950">
        <w:trPr>
          <w:cantSplit/>
          <w:jc w:val="center"/>
        </w:trPr>
        <w:tc>
          <w:tcPr>
            <w:tcW w:w="3823" w:type="dxa"/>
            <w:tcBorders>
              <w:left w:val="single" w:sz="4" w:space="0" w:color="auto"/>
              <w:right w:val="single" w:sz="4" w:space="0" w:color="auto"/>
            </w:tcBorders>
          </w:tcPr>
          <w:p w14:paraId="43A2CB66" w14:textId="77777777" w:rsidR="001A1E19" w:rsidRPr="008E1B0E" w:rsidRDefault="001A1E19"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61CEC9"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E46E0D7" w14:textId="77777777" w:rsidR="001A1E19" w:rsidRPr="008E1B0E" w:rsidRDefault="001A1E19" w:rsidP="009B5950">
            <w:pPr>
              <w:pStyle w:val="TAC"/>
              <w:rPr>
                <w:rFonts w:cs="Arial"/>
                <w:szCs w:val="16"/>
                <w:lang w:eastAsia="zh-CN"/>
              </w:rPr>
            </w:pPr>
            <w:r w:rsidRPr="008E1B0E">
              <w:rPr>
                <w:rFonts w:cs="Arial"/>
                <w:szCs w:val="16"/>
                <w:lang w:eastAsia="zh-CN"/>
              </w:rPr>
              <w:t>SSB.1 FR2</w:t>
            </w:r>
          </w:p>
        </w:tc>
      </w:tr>
      <w:tr w:rsidR="001A1E19" w:rsidRPr="008E1B0E" w14:paraId="7A39C038" w14:textId="77777777" w:rsidTr="009B5950">
        <w:trPr>
          <w:cantSplit/>
          <w:jc w:val="center"/>
        </w:trPr>
        <w:tc>
          <w:tcPr>
            <w:tcW w:w="3823" w:type="dxa"/>
            <w:tcBorders>
              <w:left w:val="single" w:sz="4" w:space="0" w:color="auto"/>
              <w:right w:val="single" w:sz="4" w:space="0" w:color="auto"/>
            </w:tcBorders>
          </w:tcPr>
          <w:p w14:paraId="264CA95F" w14:textId="77777777" w:rsidR="001A1E19" w:rsidRPr="008E1B0E" w:rsidRDefault="001A1E19"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660A568F"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5A79CDE" w14:textId="77777777" w:rsidR="001A1E19" w:rsidRPr="008E1B0E" w:rsidRDefault="001A1E19" w:rsidP="009B5950">
            <w:pPr>
              <w:pStyle w:val="TAC"/>
              <w:rPr>
                <w:rFonts w:cs="Arial"/>
                <w:szCs w:val="16"/>
                <w:lang w:eastAsia="zh-CN"/>
              </w:rPr>
            </w:pPr>
            <w:r w:rsidRPr="008E1B0E">
              <w:rPr>
                <w:rFonts w:cs="Arial"/>
                <w:szCs w:val="16"/>
                <w:lang w:eastAsia="zh-CN"/>
              </w:rPr>
              <w:t xml:space="preserve">SMTC.1 </w:t>
            </w:r>
          </w:p>
        </w:tc>
      </w:tr>
      <w:tr w:rsidR="001A1E19" w:rsidRPr="008E1B0E" w14:paraId="524E121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49020CD" w14:textId="77777777" w:rsidR="001A1E19" w:rsidRPr="008E1B0E" w:rsidRDefault="001A1E19"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78472712"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2CC22" w14:textId="77777777" w:rsidR="001A1E19" w:rsidRPr="008E1B0E" w:rsidRDefault="001A1E19" w:rsidP="009B5950">
            <w:pPr>
              <w:pStyle w:val="TAC"/>
            </w:pPr>
            <w:r w:rsidRPr="008E1B0E">
              <w:t>TC. State.0</w:t>
            </w:r>
          </w:p>
        </w:tc>
      </w:tr>
      <w:tr w:rsidR="001A1E19" w:rsidRPr="008E1B0E" w14:paraId="090F5A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818B8C0" w14:textId="77777777" w:rsidR="001A1E19" w:rsidRPr="008E1B0E" w:rsidRDefault="001A1E19"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077460AA"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6AD151B" w14:textId="77777777" w:rsidR="001A1E19" w:rsidRPr="008E1B0E" w:rsidRDefault="001A1E19" w:rsidP="009B5950">
            <w:pPr>
              <w:pStyle w:val="TAC"/>
            </w:pPr>
            <w:r w:rsidRPr="008E1B0E">
              <w:t>TCI.State.1</w:t>
            </w:r>
          </w:p>
        </w:tc>
      </w:tr>
      <w:tr w:rsidR="001A1E19" w:rsidRPr="008E1B0E" w14:paraId="5E02B6B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D1EAB81" w14:textId="77777777" w:rsidR="001A1E19" w:rsidRPr="008E1B0E" w:rsidRDefault="001A1E19"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CA6431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67966D" w14:textId="77777777" w:rsidR="001A1E19" w:rsidRPr="008E1B0E" w:rsidRDefault="001A1E19" w:rsidP="009B5950">
            <w:pPr>
              <w:pStyle w:val="TAC"/>
              <w:rPr>
                <w:rFonts w:cs="Arial"/>
              </w:rPr>
            </w:pPr>
            <w:r w:rsidRPr="008E1B0E">
              <w:rPr>
                <w:szCs w:val="18"/>
              </w:rPr>
              <w:t>TRS.2.1 TDD</w:t>
            </w:r>
            <w:r w:rsidRPr="008E1B0E">
              <w:t xml:space="preserve"> </w:t>
            </w:r>
          </w:p>
        </w:tc>
      </w:tr>
      <w:tr w:rsidR="001A1E19" w:rsidRPr="008E1B0E" w14:paraId="103448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28E353" w14:textId="77777777" w:rsidR="001A1E19" w:rsidRPr="008E1B0E" w:rsidRDefault="001A1E19"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A5B44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00F7EF" w14:textId="77777777" w:rsidR="001A1E19" w:rsidRPr="008E1B0E" w:rsidRDefault="001A1E19" w:rsidP="009B5950">
            <w:pPr>
              <w:pStyle w:val="TAC"/>
              <w:rPr>
                <w:rFonts w:cs="Arial"/>
              </w:rPr>
            </w:pPr>
            <w:r w:rsidRPr="008E1B0E">
              <w:rPr>
                <w:rFonts w:cs="Arial"/>
              </w:rPr>
              <w:t>1x2 Low</w:t>
            </w:r>
          </w:p>
        </w:tc>
      </w:tr>
      <w:tr w:rsidR="001A1E19" w:rsidRPr="008E1B0E" w14:paraId="78FFA6C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0DD2E17" w14:textId="77777777" w:rsidR="001A1E19" w:rsidRPr="008E1B0E" w:rsidRDefault="001A1E19"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03E0B57" w14:textId="77777777" w:rsidR="001A1E19" w:rsidRPr="008E1B0E" w:rsidRDefault="001A1E19"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6745BA0E" w14:textId="77777777" w:rsidR="001A1E19" w:rsidRPr="008E1B0E" w:rsidRDefault="001A1E19" w:rsidP="009B5950">
            <w:pPr>
              <w:pStyle w:val="TAC"/>
              <w:rPr>
                <w:rFonts w:cs="v4.2.0"/>
                <w:lang w:eastAsia="zh-CN"/>
              </w:rPr>
            </w:pPr>
            <w:r w:rsidRPr="008E1B0E">
              <w:rPr>
                <w:rFonts w:cs="v4.2.0"/>
                <w:lang w:eastAsia="zh-CN"/>
              </w:rPr>
              <w:t>0</w:t>
            </w:r>
          </w:p>
        </w:tc>
      </w:tr>
      <w:tr w:rsidR="001A1E19" w:rsidRPr="008E1B0E" w14:paraId="0D5083C4"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2AE9DB4" w14:textId="77777777" w:rsidR="001A1E19" w:rsidRPr="008E1B0E" w:rsidRDefault="001A1E19"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FE4C1D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05EDC2A2" w14:textId="77777777" w:rsidR="001A1E19" w:rsidRPr="008E1B0E" w:rsidRDefault="001A1E19" w:rsidP="009B5950">
            <w:pPr>
              <w:pStyle w:val="TAC"/>
              <w:rPr>
                <w:rFonts w:cs="v4.2.0"/>
                <w:lang w:eastAsia="zh-CN"/>
              </w:rPr>
            </w:pPr>
          </w:p>
        </w:tc>
      </w:tr>
      <w:tr w:rsidR="001A1E19" w:rsidRPr="008E1B0E" w14:paraId="47BE614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4DBB18B" w14:textId="77777777" w:rsidR="001A1E19" w:rsidRPr="008E1B0E" w:rsidRDefault="001A1E19"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5B371C4D"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C45AB02" w14:textId="77777777" w:rsidR="001A1E19" w:rsidRPr="008E1B0E" w:rsidRDefault="001A1E19" w:rsidP="009B5950">
            <w:pPr>
              <w:pStyle w:val="TAC"/>
              <w:rPr>
                <w:rFonts w:cs="v4.2.0"/>
                <w:lang w:eastAsia="zh-CN"/>
              </w:rPr>
            </w:pPr>
          </w:p>
        </w:tc>
      </w:tr>
      <w:tr w:rsidR="001A1E19" w:rsidRPr="008E1B0E" w14:paraId="6B0C07C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DA72D92" w14:textId="77777777" w:rsidR="001A1E19" w:rsidRPr="008E1B0E" w:rsidRDefault="001A1E19"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418C242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38533459" w14:textId="77777777" w:rsidR="001A1E19" w:rsidRPr="008E1B0E" w:rsidRDefault="001A1E19" w:rsidP="009B5950">
            <w:pPr>
              <w:pStyle w:val="TAC"/>
              <w:rPr>
                <w:rFonts w:cs="v4.2.0"/>
                <w:lang w:eastAsia="zh-CN"/>
              </w:rPr>
            </w:pPr>
          </w:p>
        </w:tc>
      </w:tr>
      <w:tr w:rsidR="001A1E19" w:rsidRPr="008E1B0E" w14:paraId="456A14A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79462FF" w14:textId="77777777" w:rsidR="001A1E19" w:rsidRPr="008E1B0E" w:rsidRDefault="001A1E19"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22A69F8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D432EDF" w14:textId="77777777" w:rsidR="001A1E19" w:rsidRPr="008E1B0E" w:rsidRDefault="001A1E19" w:rsidP="009B5950">
            <w:pPr>
              <w:pStyle w:val="TAC"/>
              <w:rPr>
                <w:rFonts w:cs="v4.2.0"/>
                <w:lang w:eastAsia="zh-CN"/>
              </w:rPr>
            </w:pPr>
          </w:p>
        </w:tc>
      </w:tr>
      <w:tr w:rsidR="001A1E19" w:rsidRPr="008E1B0E" w14:paraId="137587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1A62275" w14:textId="77777777" w:rsidR="001A1E19" w:rsidRPr="008E1B0E" w:rsidRDefault="001A1E19"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D849E4C"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53B9A180" w14:textId="77777777" w:rsidR="001A1E19" w:rsidRPr="008E1B0E" w:rsidRDefault="001A1E19" w:rsidP="009B5950">
            <w:pPr>
              <w:pStyle w:val="TAC"/>
              <w:rPr>
                <w:rFonts w:cs="v4.2.0"/>
                <w:lang w:eastAsia="zh-CN"/>
              </w:rPr>
            </w:pPr>
          </w:p>
        </w:tc>
      </w:tr>
      <w:tr w:rsidR="001A1E19" w:rsidRPr="008E1B0E" w14:paraId="2507EE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EE80803" w14:textId="77777777" w:rsidR="001A1E19" w:rsidRPr="008E1B0E" w:rsidRDefault="001A1E19"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6881F9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F3024FD" w14:textId="77777777" w:rsidR="001A1E19" w:rsidRPr="008E1B0E" w:rsidRDefault="001A1E19" w:rsidP="009B5950">
            <w:pPr>
              <w:pStyle w:val="TAC"/>
              <w:rPr>
                <w:rFonts w:cs="v4.2.0"/>
                <w:lang w:eastAsia="zh-CN"/>
              </w:rPr>
            </w:pPr>
          </w:p>
        </w:tc>
      </w:tr>
      <w:tr w:rsidR="001A1E19" w:rsidRPr="008E1B0E" w14:paraId="5BADA77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C64EA76" w14:textId="77777777" w:rsidR="001A1E19" w:rsidRPr="008E1B0E" w:rsidRDefault="001A1E19"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68382D8"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7E3F4100" w14:textId="77777777" w:rsidR="001A1E19" w:rsidRPr="008E1B0E" w:rsidRDefault="001A1E19" w:rsidP="009B5950">
            <w:pPr>
              <w:pStyle w:val="TAC"/>
              <w:rPr>
                <w:rFonts w:cs="v4.2.0"/>
                <w:lang w:eastAsia="zh-CN"/>
              </w:rPr>
            </w:pPr>
          </w:p>
        </w:tc>
      </w:tr>
      <w:tr w:rsidR="001A1E19" w:rsidRPr="008E1B0E" w14:paraId="7FE4D3B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FE73D9" w14:textId="77777777" w:rsidR="001A1E19" w:rsidRPr="008E1B0E" w:rsidRDefault="001A1E19"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4FAF09B9" w14:textId="77777777" w:rsidR="001A1E19" w:rsidRPr="008E1B0E" w:rsidRDefault="001A1E19"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914D966" w14:textId="77777777" w:rsidR="001A1E19" w:rsidRPr="008E1B0E" w:rsidRDefault="001A1E19" w:rsidP="009B5950">
            <w:pPr>
              <w:pStyle w:val="TAC"/>
              <w:rPr>
                <w:rFonts w:cs="Arial"/>
                <w:szCs w:val="16"/>
                <w:lang w:eastAsia="ja-JP"/>
              </w:rPr>
            </w:pPr>
          </w:p>
        </w:tc>
      </w:tr>
      <w:tr w:rsidR="001A1E19" w:rsidRPr="008E1B0E" w14:paraId="7DEFE65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89A7C55" w14:textId="77777777" w:rsidR="001A1E19" w:rsidRPr="008E1B0E" w:rsidRDefault="001A1E19"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A07790" w14:textId="77777777" w:rsidR="001A1E19" w:rsidRPr="008E1B0E" w:rsidRDefault="001A1E19"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C178903" w14:textId="77777777" w:rsidR="001A1E19" w:rsidRPr="008E1B0E" w:rsidRDefault="001A1E19" w:rsidP="009B5950">
            <w:pPr>
              <w:pStyle w:val="TAN"/>
              <w:rPr>
                <w:rFonts w:cs="Arial"/>
                <w:szCs w:val="18"/>
              </w:rPr>
            </w:pPr>
            <w:r w:rsidRPr="008E1B0E">
              <w:rPr>
                <w:rFonts w:cs="Arial"/>
                <w:szCs w:val="18"/>
              </w:rPr>
              <w:t>AWGN</w:t>
            </w:r>
          </w:p>
        </w:tc>
      </w:tr>
      <w:tr w:rsidR="001A1E19" w:rsidRPr="008E1B0E" w14:paraId="470C9A60"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63B466" w14:textId="77777777" w:rsidR="001A1E19" w:rsidRPr="008E1B0E" w:rsidRDefault="001A1E19"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498B2F50" w14:textId="77777777" w:rsidR="001A1E19" w:rsidRPr="008E1B0E" w:rsidRDefault="001A1E19" w:rsidP="001A1E19"/>
    <w:p w14:paraId="7BA2F31D" w14:textId="77777777" w:rsidR="001A1E19" w:rsidRPr="008E1B0E" w:rsidRDefault="001A1E19" w:rsidP="001A1E19">
      <w:pPr>
        <w:pStyle w:val="TH"/>
      </w:pPr>
      <w:r w:rsidRPr="008E1B0E">
        <w:lastRenderedPageBreak/>
        <w:t xml:space="preserve">Table </w:t>
      </w:r>
      <w:r w:rsidRPr="008E1B0E">
        <w:rPr>
          <w:rFonts w:cs="v4.2.0"/>
        </w:rPr>
        <w:t>A.5.5.8.2</w:t>
      </w:r>
      <w:r w:rsidRPr="008E1B0E">
        <w:rPr>
          <w:rFonts w:eastAsia="MS Mincho"/>
          <w:bCs/>
        </w:rPr>
        <w:t>.1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A1E19" w:rsidRPr="008E1B0E" w14:paraId="125F1991"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555A4AF" w14:textId="77777777" w:rsidR="001A1E19" w:rsidRPr="008E1B0E" w:rsidRDefault="001A1E19"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319B9EDF" w14:textId="77777777" w:rsidR="001A1E19" w:rsidRPr="008E1B0E" w:rsidRDefault="001A1E19"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2AADEC" w14:textId="77777777" w:rsidR="001A1E19" w:rsidRPr="008E1B0E" w:rsidRDefault="001A1E19" w:rsidP="009B5950">
            <w:pPr>
              <w:pStyle w:val="TAH"/>
              <w:rPr>
                <w:rFonts w:cs="v4.2.0"/>
              </w:rPr>
            </w:pPr>
            <w:r w:rsidRPr="008E1B0E">
              <w:rPr>
                <w:rFonts w:cs="v4.2.0"/>
              </w:rPr>
              <w:t>Cell 2</w:t>
            </w:r>
          </w:p>
        </w:tc>
      </w:tr>
      <w:tr w:rsidR="001A1E19" w:rsidRPr="008E1B0E" w14:paraId="36639DDE" w14:textId="77777777" w:rsidTr="009B5950">
        <w:trPr>
          <w:cantSplit/>
          <w:trHeight w:val="81"/>
          <w:jc w:val="center"/>
        </w:trPr>
        <w:tc>
          <w:tcPr>
            <w:tcW w:w="1615" w:type="dxa"/>
            <w:vMerge/>
            <w:tcBorders>
              <w:left w:val="single" w:sz="4" w:space="0" w:color="auto"/>
              <w:right w:val="single" w:sz="4" w:space="0" w:color="auto"/>
            </w:tcBorders>
          </w:tcPr>
          <w:p w14:paraId="6564998E" w14:textId="77777777" w:rsidR="001A1E19" w:rsidRPr="008E1B0E" w:rsidRDefault="001A1E19" w:rsidP="009B5950">
            <w:pPr>
              <w:pStyle w:val="TAH"/>
              <w:rPr>
                <w:rFonts w:cs="v4.2.0"/>
              </w:rPr>
            </w:pPr>
          </w:p>
        </w:tc>
        <w:tc>
          <w:tcPr>
            <w:tcW w:w="1980" w:type="dxa"/>
            <w:vMerge/>
            <w:tcBorders>
              <w:left w:val="single" w:sz="4" w:space="0" w:color="auto"/>
              <w:right w:val="single" w:sz="4" w:space="0" w:color="auto"/>
            </w:tcBorders>
          </w:tcPr>
          <w:p w14:paraId="5F63BA2B" w14:textId="77777777" w:rsidR="001A1E19" w:rsidRPr="008E1B0E" w:rsidRDefault="001A1E19"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FE9FECE" w14:textId="77777777" w:rsidR="001A1E19" w:rsidRPr="008E1B0E" w:rsidRDefault="001A1E19"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EE0EFFE" w14:textId="77777777" w:rsidR="001A1E19" w:rsidRPr="008E1B0E" w:rsidRDefault="001A1E19" w:rsidP="009B5950">
            <w:pPr>
              <w:pStyle w:val="TAH"/>
              <w:rPr>
                <w:rFonts w:cs="v4.2.0"/>
              </w:rPr>
            </w:pPr>
            <w:r w:rsidRPr="008E1B0E">
              <w:rPr>
                <w:rFonts w:cs="v4.2.0"/>
              </w:rPr>
              <w:t>SSB1</w:t>
            </w:r>
          </w:p>
        </w:tc>
      </w:tr>
      <w:tr w:rsidR="001A1E19" w:rsidRPr="008E1B0E" w14:paraId="0671F6D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26AC2923" w14:textId="77777777" w:rsidR="001A1E19" w:rsidRPr="008E1B0E" w:rsidRDefault="001A1E19"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35B2F53D" w14:textId="77777777" w:rsidR="001A1E19" w:rsidRPr="008E1B0E" w:rsidRDefault="001A1E19"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2D76F09D" w14:textId="77777777" w:rsidR="001A1E19" w:rsidRPr="008E1B0E" w:rsidRDefault="001A1E19"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6F98D81" w14:textId="77777777" w:rsidR="001A1E19" w:rsidRPr="008E1B0E" w:rsidRDefault="001A1E19"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6EB658DD" w14:textId="77777777" w:rsidR="001A1E19" w:rsidRPr="008E1B0E" w:rsidRDefault="001A1E19"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647C0FAB" w14:textId="77777777" w:rsidR="001A1E19" w:rsidRPr="008E1B0E" w:rsidRDefault="001A1E19" w:rsidP="009B5950">
            <w:pPr>
              <w:pStyle w:val="TAH"/>
              <w:rPr>
                <w:rFonts w:cs="v4.2.0"/>
              </w:rPr>
            </w:pPr>
            <w:r w:rsidRPr="008E1B0E">
              <w:rPr>
                <w:rFonts w:cs="v4.2.0"/>
              </w:rPr>
              <w:t>T2</w:t>
            </w:r>
          </w:p>
        </w:tc>
      </w:tr>
      <w:tr w:rsidR="001A1E19" w:rsidRPr="008E1B0E" w14:paraId="4E5CCA3E"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D17D9F7" w14:textId="77777777" w:rsidR="001A1E19" w:rsidRPr="008E1B0E" w:rsidRDefault="001A1E19"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7711D196" w14:textId="77777777" w:rsidR="001A1E19" w:rsidRPr="008E1B0E" w:rsidRDefault="001A1E19"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01A2672D" w14:textId="77777777" w:rsidR="001A1E19" w:rsidRPr="008E1B0E" w:rsidRDefault="001A1E19" w:rsidP="009B5950">
            <w:pPr>
              <w:pStyle w:val="TAC"/>
              <w:rPr>
                <w:rFonts w:cs="v4.2.0"/>
                <w:lang w:eastAsia="zh-CN"/>
              </w:rPr>
            </w:pPr>
            <w:r w:rsidRPr="008E1B0E">
              <w:rPr>
                <w:rFonts w:cs="Arial"/>
                <w:lang w:val="en-US"/>
              </w:rPr>
              <w:t>Setup 3 According to section A.3.15.3</w:t>
            </w:r>
          </w:p>
        </w:tc>
      </w:tr>
      <w:tr w:rsidR="001A1E19" w:rsidRPr="008E1B0E" w14:paraId="3F2221C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8C77C66" w14:textId="77777777" w:rsidR="001A1E19" w:rsidRPr="008E1B0E" w:rsidRDefault="001A1E19"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7FC2C1E" w14:textId="77777777" w:rsidR="001A1E19" w:rsidRPr="008E1B0E" w:rsidRDefault="001A1E19"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20357DA7" w14:textId="77777777" w:rsidR="001A1E19" w:rsidRPr="008E1B0E" w:rsidRDefault="001A1E19" w:rsidP="009B5950">
            <w:pPr>
              <w:pStyle w:val="TAC"/>
              <w:rPr>
                <w:rFonts w:cs="Arial"/>
                <w:lang w:val="en-US"/>
              </w:rPr>
            </w:pPr>
            <w:r w:rsidRPr="008E1B0E">
              <w:rPr>
                <w:rFonts w:cs="Arial"/>
                <w:lang w:val="en-US"/>
              </w:rPr>
              <w:t>[-92</w:t>
            </w:r>
            <w:bookmarkStart w:id="2" w:name="_GoBack"/>
            <w:ins w:id="3" w:author="Awlok Josan" w:date="2019-11-08T00:25:00Z">
              <w:r>
                <w:rPr>
                  <w:rFonts w:cs="Arial"/>
                  <w:lang w:val="en-US"/>
                </w:rPr>
                <w:t>.1</w:t>
              </w:r>
            </w:ins>
            <w:bookmarkEnd w:id="2"/>
            <w:r w:rsidRPr="008E1B0E">
              <w:rPr>
                <w:rFonts w:cs="Arial"/>
                <w:lang w:val="en-US"/>
              </w:rPr>
              <w:t>]</w:t>
            </w:r>
          </w:p>
        </w:tc>
      </w:tr>
      <w:tr w:rsidR="001A1E19" w:rsidRPr="008E1B0E" w14:paraId="5F27BE43"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B775672" w14:textId="77777777" w:rsidR="001A1E19" w:rsidRPr="008E1B0E" w:rsidRDefault="001A1E19"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3C03E4" w14:textId="77777777" w:rsidR="001A1E19" w:rsidRPr="008E1B0E" w:rsidRDefault="001A1E19"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356E2FAD" w14:textId="77777777" w:rsidR="001A1E19" w:rsidRPr="008E1B0E" w:rsidRDefault="001A1E19" w:rsidP="009B5950">
            <w:pPr>
              <w:pStyle w:val="TAC"/>
              <w:rPr>
                <w:rFonts w:cs="v4.2.0"/>
              </w:rPr>
            </w:pPr>
            <w:r w:rsidRPr="008E1B0E">
              <w:rPr>
                <w:rFonts w:cs="v4.2.0"/>
              </w:rPr>
              <w:t>[-83</w:t>
            </w:r>
            <w:ins w:id="4" w:author="Awlok Josan" w:date="2019-11-08T00:26:00Z">
              <w:r>
                <w:rPr>
                  <w:rFonts w:cs="v4.2.0"/>
                </w:rPr>
                <w:t>.1</w:t>
              </w:r>
            </w:ins>
            <w:r w:rsidRPr="008E1B0E">
              <w:rPr>
                <w:rFonts w:cs="v4.2.0"/>
              </w:rPr>
              <w:t>]</w:t>
            </w:r>
          </w:p>
        </w:tc>
      </w:tr>
      <w:tr w:rsidR="001A1E19" w:rsidRPr="008E1B0E" w14:paraId="2BF91EF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2BAF5F2" w14:textId="77777777" w:rsidR="001A1E19" w:rsidRPr="008E1B0E" w:rsidRDefault="001A1E19"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97A0415" w14:textId="77777777" w:rsidR="001A1E19" w:rsidRPr="008E1B0E" w:rsidRDefault="001A1E19"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48FB51D3" w14:textId="77777777" w:rsidR="001A1E19" w:rsidRPr="008E1B0E" w:rsidRDefault="001A1E19" w:rsidP="009B5950">
            <w:pPr>
              <w:pStyle w:val="TAC"/>
              <w:rPr>
                <w:rFonts w:cs="Arial"/>
                <w:lang w:val="en-US"/>
              </w:rPr>
            </w:pPr>
            <w:del w:id="5" w:author="Awlok Josan" w:date="2019-11-08T00:26:00Z">
              <w:r w:rsidRPr="008E1B0E" w:rsidDel="001A1E19">
                <w:rPr>
                  <w:rFonts w:cs="Arial"/>
                  <w:lang w:val="en-US"/>
                </w:rPr>
                <w:delText>TBD</w:delText>
              </w:r>
            </w:del>
            <w:ins w:id="6" w:author="Awlok Josan" w:date="2019-11-08T00:26:00Z">
              <w:r>
                <w:rPr>
                  <w:rFonts w:cs="Arial"/>
                  <w:lang w:val="en-US"/>
                </w:rPr>
                <w:t>1</w:t>
              </w:r>
            </w:ins>
          </w:p>
        </w:tc>
        <w:tc>
          <w:tcPr>
            <w:tcW w:w="867" w:type="dxa"/>
            <w:tcBorders>
              <w:left w:val="single" w:sz="4" w:space="0" w:color="auto"/>
              <w:right w:val="single" w:sz="4" w:space="0" w:color="auto"/>
            </w:tcBorders>
          </w:tcPr>
          <w:p w14:paraId="6C7EEE55" w14:textId="77777777" w:rsidR="001A1E19" w:rsidRPr="008E1B0E" w:rsidRDefault="001A1E19" w:rsidP="009B5950">
            <w:pPr>
              <w:pStyle w:val="TAC"/>
              <w:rPr>
                <w:rFonts w:cs="Arial"/>
                <w:lang w:val="en-US"/>
              </w:rPr>
            </w:pPr>
            <w:del w:id="7" w:author="Awlok Josan" w:date="2019-11-08T00:26:00Z">
              <w:r w:rsidRPr="008E1B0E" w:rsidDel="001A1E19">
                <w:rPr>
                  <w:rFonts w:cs="Arial"/>
                  <w:lang w:val="en-US"/>
                </w:rPr>
                <w:delText>TBD</w:delText>
              </w:r>
            </w:del>
            <w:ins w:id="8" w:author="Awlok Josan" w:date="2019-11-08T00:26:00Z">
              <w:r>
                <w:rPr>
                  <w:rFonts w:cs="Arial"/>
                  <w:lang w:val="en-US"/>
                </w:rPr>
                <w:t>1</w:t>
              </w:r>
            </w:ins>
          </w:p>
        </w:tc>
        <w:tc>
          <w:tcPr>
            <w:tcW w:w="919" w:type="dxa"/>
            <w:tcBorders>
              <w:left w:val="single" w:sz="4" w:space="0" w:color="auto"/>
              <w:right w:val="single" w:sz="4" w:space="0" w:color="auto"/>
            </w:tcBorders>
          </w:tcPr>
          <w:p w14:paraId="5C8A152F"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385B91E7" w14:textId="77777777" w:rsidR="001A1E19" w:rsidRPr="008E1B0E" w:rsidRDefault="001A1E19" w:rsidP="009B5950">
            <w:pPr>
              <w:pStyle w:val="TAC"/>
              <w:rPr>
                <w:rFonts w:cs="Arial"/>
                <w:lang w:val="en-US"/>
              </w:rPr>
            </w:pPr>
            <w:del w:id="9" w:author="Awlok Josan" w:date="2019-11-08T00:26:00Z">
              <w:r w:rsidRPr="008E1B0E" w:rsidDel="001A1E19">
                <w:rPr>
                  <w:rFonts w:cs="Arial"/>
                  <w:lang w:val="en-US"/>
                </w:rPr>
                <w:delText>TBD</w:delText>
              </w:r>
            </w:del>
            <w:ins w:id="10" w:author="Awlok Josan" w:date="2019-11-08T00:26:00Z">
              <w:r>
                <w:rPr>
                  <w:rFonts w:cs="Arial"/>
                  <w:lang w:val="en-US"/>
                </w:rPr>
                <w:t>1</w:t>
              </w:r>
            </w:ins>
          </w:p>
        </w:tc>
      </w:tr>
      <w:tr w:rsidR="001A1E19" w:rsidRPr="008E1B0E" w14:paraId="3703EC1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0F26A21C" w14:textId="77777777" w:rsidR="001A1E19" w:rsidRPr="008E1B0E" w:rsidRDefault="001A1E19"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825C99D" w14:textId="77777777" w:rsidR="001A1E19" w:rsidRPr="008E1B0E" w:rsidRDefault="001A1E19"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3CB463C7" w14:textId="77777777" w:rsidR="001A1E19" w:rsidRPr="008E1B0E" w:rsidRDefault="001A1E19" w:rsidP="009B5950">
            <w:pPr>
              <w:pStyle w:val="TAC"/>
              <w:rPr>
                <w:rFonts w:cs="Arial"/>
                <w:lang w:val="en-US"/>
              </w:rPr>
            </w:pPr>
            <w:del w:id="11" w:author="Awlok Josan" w:date="2019-11-08T00:26:00Z">
              <w:r w:rsidRPr="008E1B0E" w:rsidDel="001A1E19">
                <w:rPr>
                  <w:rFonts w:cs="Arial"/>
                  <w:lang w:val="en-US"/>
                </w:rPr>
                <w:delText>TBD</w:delText>
              </w:r>
            </w:del>
            <w:ins w:id="12" w:author="Awlok Josan" w:date="2019-11-08T00:26:00Z">
              <w:r>
                <w:rPr>
                  <w:rFonts w:cs="Arial"/>
                  <w:lang w:val="en-US"/>
                </w:rPr>
                <w:t>-82.1</w:t>
              </w:r>
            </w:ins>
          </w:p>
        </w:tc>
        <w:tc>
          <w:tcPr>
            <w:tcW w:w="867" w:type="dxa"/>
            <w:tcBorders>
              <w:left w:val="single" w:sz="4" w:space="0" w:color="auto"/>
              <w:right w:val="single" w:sz="4" w:space="0" w:color="auto"/>
            </w:tcBorders>
          </w:tcPr>
          <w:p w14:paraId="6F6497AA" w14:textId="77777777" w:rsidR="001A1E19" w:rsidRPr="008E1B0E" w:rsidRDefault="001A1E19" w:rsidP="009B5950">
            <w:pPr>
              <w:pStyle w:val="TAC"/>
              <w:rPr>
                <w:rFonts w:cs="Arial"/>
                <w:lang w:val="en-US"/>
              </w:rPr>
            </w:pPr>
            <w:del w:id="13" w:author="Awlok Josan" w:date="2019-11-08T00:26:00Z">
              <w:r w:rsidRPr="008E1B0E" w:rsidDel="001A1E19">
                <w:rPr>
                  <w:rFonts w:cs="Arial"/>
                  <w:lang w:val="en-US"/>
                </w:rPr>
                <w:delText>TBD</w:delText>
              </w:r>
            </w:del>
            <w:ins w:id="14" w:author="Awlok Josan" w:date="2019-11-08T00:26:00Z">
              <w:r>
                <w:rPr>
                  <w:rFonts w:cs="Arial"/>
                  <w:lang w:val="en-US"/>
                </w:rPr>
                <w:t>-82.1</w:t>
              </w:r>
            </w:ins>
          </w:p>
        </w:tc>
        <w:tc>
          <w:tcPr>
            <w:tcW w:w="919" w:type="dxa"/>
            <w:tcBorders>
              <w:left w:val="single" w:sz="4" w:space="0" w:color="auto"/>
              <w:right w:val="single" w:sz="4" w:space="0" w:color="auto"/>
            </w:tcBorders>
          </w:tcPr>
          <w:p w14:paraId="011B54D0"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10917360" w14:textId="77777777" w:rsidR="001A1E19" w:rsidRPr="008E1B0E" w:rsidRDefault="001A1E19" w:rsidP="009B5950">
            <w:pPr>
              <w:pStyle w:val="TAC"/>
              <w:rPr>
                <w:rFonts w:cs="Arial"/>
                <w:lang w:val="en-US"/>
              </w:rPr>
            </w:pPr>
            <w:del w:id="15" w:author="Awlok Josan" w:date="2019-11-08T00:26:00Z">
              <w:r w:rsidRPr="008E1B0E" w:rsidDel="001A1E19">
                <w:rPr>
                  <w:rFonts w:cs="Arial"/>
                  <w:lang w:val="en-US"/>
                </w:rPr>
                <w:delText>TBD</w:delText>
              </w:r>
            </w:del>
            <w:ins w:id="16" w:author="Awlok Josan" w:date="2019-11-08T00:26:00Z">
              <w:r>
                <w:rPr>
                  <w:rFonts w:cs="Arial"/>
                  <w:lang w:val="en-US"/>
                </w:rPr>
                <w:t>-82.1</w:t>
              </w:r>
            </w:ins>
          </w:p>
        </w:tc>
      </w:tr>
      <w:tr w:rsidR="001A1E19" w:rsidRPr="008E1B0E" w:rsidDel="001A1E19" w14:paraId="59C766AC" w14:textId="77777777" w:rsidTr="009B5950">
        <w:trPr>
          <w:cantSplit/>
          <w:jc w:val="center"/>
          <w:del w:id="17" w:author="Awlok Josan" w:date="2019-11-08T00:26:00Z"/>
        </w:trPr>
        <w:tc>
          <w:tcPr>
            <w:tcW w:w="1615" w:type="dxa"/>
            <w:tcBorders>
              <w:top w:val="single" w:sz="4" w:space="0" w:color="auto"/>
              <w:left w:val="single" w:sz="4" w:space="0" w:color="auto"/>
              <w:bottom w:val="single" w:sz="4" w:space="0" w:color="auto"/>
              <w:right w:val="single" w:sz="4" w:space="0" w:color="auto"/>
            </w:tcBorders>
          </w:tcPr>
          <w:p w14:paraId="2C85E965" w14:textId="77777777" w:rsidR="001A1E19" w:rsidRPr="008E1B0E" w:rsidDel="001A1E19" w:rsidRDefault="001A1E19" w:rsidP="009B5950">
            <w:pPr>
              <w:pStyle w:val="TAC"/>
              <w:jc w:val="left"/>
              <w:rPr>
                <w:del w:id="18" w:author="Awlok Josan" w:date="2019-11-08T00:26:00Z"/>
                <w:rFonts w:cs="Arial"/>
                <w:lang w:val="da-DK"/>
              </w:rPr>
            </w:pPr>
            <w:del w:id="19" w:author="Awlok Josan" w:date="2019-11-08T00:26:00Z">
              <w:r w:rsidRPr="008E1B0E" w:rsidDel="001A1E19">
                <w:rPr>
                  <w:rFonts w:cs="Arial"/>
                </w:rPr>
                <w:delText>Ê</w:delText>
              </w:r>
              <w:r w:rsidRPr="008E1B0E" w:rsidDel="001A1E19">
                <w:rPr>
                  <w:rFonts w:cs="Arial"/>
                  <w:vertAlign w:val="subscript"/>
                </w:rPr>
                <w:delText>s</w:delText>
              </w:r>
              <w:r w:rsidRPr="008E1B0E" w:rsidDel="001A1E19">
                <w:rPr>
                  <w:rFonts w:cs="Arial"/>
                </w:rPr>
                <w:delText>/N</w:delText>
              </w:r>
              <w:r w:rsidRPr="008E1B0E" w:rsidDel="001A1E19">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28578330" w14:textId="77777777" w:rsidR="001A1E19" w:rsidRPr="008E1B0E" w:rsidDel="001A1E19" w:rsidRDefault="001A1E19" w:rsidP="009B5950">
            <w:pPr>
              <w:pStyle w:val="TAC"/>
              <w:rPr>
                <w:del w:id="20" w:author="Awlok Josan" w:date="2019-11-08T00:26:00Z"/>
                <w:rFonts w:cs="Arial"/>
                <w:lang w:val="it-IT"/>
              </w:rPr>
            </w:pPr>
            <w:del w:id="21" w:author="Awlok Josan" w:date="2019-11-08T00:26:00Z">
              <w:r w:rsidRPr="008E1B0E" w:rsidDel="001A1E19">
                <w:rPr>
                  <w:rFonts w:cs="Arial"/>
                </w:rPr>
                <w:delText>dB</w:delText>
              </w:r>
            </w:del>
          </w:p>
        </w:tc>
        <w:tc>
          <w:tcPr>
            <w:tcW w:w="945" w:type="dxa"/>
            <w:tcBorders>
              <w:left w:val="single" w:sz="4" w:space="0" w:color="auto"/>
              <w:right w:val="single" w:sz="4" w:space="0" w:color="auto"/>
            </w:tcBorders>
          </w:tcPr>
          <w:p w14:paraId="40508475" w14:textId="77777777" w:rsidR="001A1E19" w:rsidRPr="008E1B0E" w:rsidDel="001A1E19" w:rsidRDefault="001A1E19" w:rsidP="009B5950">
            <w:pPr>
              <w:pStyle w:val="TAC"/>
              <w:rPr>
                <w:del w:id="22" w:author="Awlok Josan" w:date="2019-11-08T00:26:00Z"/>
                <w:rFonts w:cs="Arial"/>
                <w:lang w:val="en-US"/>
              </w:rPr>
            </w:pPr>
            <w:del w:id="23" w:author="Awlok Josan" w:date="2019-11-08T00:26:00Z">
              <w:r w:rsidRPr="008E1B0E" w:rsidDel="001A1E19">
                <w:rPr>
                  <w:rFonts w:cs="Arial"/>
                  <w:lang w:val="en-US"/>
                </w:rPr>
                <w:delText>TBD</w:delText>
              </w:r>
            </w:del>
          </w:p>
        </w:tc>
        <w:tc>
          <w:tcPr>
            <w:tcW w:w="867" w:type="dxa"/>
            <w:tcBorders>
              <w:left w:val="single" w:sz="4" w:space="0" w:color="auto"/>
              <w:right w:val="single" w:sz="4" w:space="0" w:color="auto"/>
            </w:tcBorders>
          </w:tcPr>
          <w:p w14:paraId="6BF642EF" w14:textId="77777777" w:rsidR="001A1E19" w:rsidRPr="008E1B0E" w:rsidDel="001A1E19" w:rsidRDefault="001A1E19" w:rsidP="009B5950">
            <w:pPr>
              <w:pStyle w:val="TAC"/>
              <w:rPr>
                <w:del w:id="24" w:author="Awlok Josan" w:date="2019-11-08T00:26:00Z"/>
                <w:rFonts w:cs="Arial"/>
                <w:lang w:val="en-US"/>
              </w:rPr>
            </w:pPr>
            <w:del w:id="25" w:author="Awlok Josan" w:date="2019-11-08T00:26:00Z">
              <w:r w:rsidRPr="008E1B0E" w:rsidDel="001A1E19">
                <w:rPr>
                  <w:rFonts w:cs="Arial"/>
                  <w:lang w:val="en-US"/>
                </w:rPr>
                <w:delText>TBD</w:delText>
              </w:r>
            </w:del>
          </w:p>
        </w:tc>
        <w:tc>
          <w:tcPr>
            <w:tcW w:w="919" w:type="dxa"/>
            <w:tcBorders>
              <w:left w:val="single" w:sz="4" w:space="0" w:color="auto"/>
              <w:right w:val="single" w:sz="4" w:space="0" w:color="auto"/>
            </w:tcBorders>
          </w:tcPr>
          <w:p w14:paraId="6172C122" w14:textId="77777777" w:rsidR="001A1E19" w:rsidRPr="008E1B0E" w:rsidDel="001A1E19" w:rsidRDefault="001A1E19" w:rsidP="009B5950">
            <w:pPr>
              <w:pStyle w:val="TAC"/>
              <w:rPr>
                <w:del w:id="26" w:author="Awlok Josan" w:date="2019-11-08T00:26:00Z"/>
                <w:rFonts w:cs="Arial"/>
                <w:lang w:val="en-US"/>
              </w:rPr>
            </w:pPr>
            <w:del w:id="27" w:author="Awlok Josan" w:date="2019-11-08T00:26:00Z">
              <w:r w:rsidRPr="008E1B0E" w:rsidDel="001A1E19">
                <w:rPr>
                  <w:rFonts w:cs="Arial"/>
                  <w:lang w:val="en-US"/>
                </w:rPr>
                <w:delText>-Infinity</w:delText>
              </w:r>
            </w:del>
          </w:p>
        </w:tc>
        <w:tc>
          <w:tcPr>
            <w:tcW w:w="1042" w:type="dxa"/>
            <w:tcBorders>
              <w:left w:val="single" w:sz="4" w:space="0" w:color="auto"/>
              <w:right w:val="single" w:sz="4" w:space="0" w:color="auto"/>
            </w:tcBorders>
          </w:tcPr>
          <w:p w14:paraId="0A682E5D" w14:textId="77777777" w:rsidR="001A1E19" w:rsidRPr="008E1B0E" w:rsidDel="001A1E19" w:rsidRDefault="001A1E19" w:rsidP="009B5950">
            <w:pPr>
              <w:pStyle w:val="TAC"/>
              <w:rPr>
                <w:del w:id="28" w:author="Awlok Josan" w:date="2019-11-08T00:26:00Z"/>
                <w:rFonts w:cs="Arial"/>
                <w:lang w:val="en-US"/>
              </w:rPr>
            </w:pPr>
            <w:del w:id="29" w:author="Awlok Josan" w:date="2019-11-08T00:26:00Z">
              <w:r w:rsidRPr="008E1B0E" w:rsidDel="001A1E19">
                <w:rPr>
                  <w:rFonts w:cs="Arial"/>
                  <w:lang w:val="en-US"/>
                </w:rPr>
                <w:delText>TBD</w:delText>
              </w:r>
            </w:del>
          </w:p>
        </w:tc>
      </w:tr>
      <w:tr w:rsidR="001A1E19" w:rsidRPr="008E1B0E" w14:paraId="144C1624"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1BAB9DD" w14:textId="77777777" w:rsidR="001A1E19" w:rsidRPr="008E1B0E" w:rsidRDefault="001A1E19" w:rsidP="009B5950">
            <w:pPr>
              <w:pStyle w:val="TAC"/>
              <w:jc w:val="left"/>
              <w:rPr>
                <w:rFonts w:cs="Arial"/>
                <w:lang w:val="da-DK"/>
              </w:rPr>
            </w:pPr>
            <w:r w:rsidRPr="008E1B0E">
              <w:rPr>
                <w:rFonts w:cs="Arial"/>
                <w:lang w:val="en-US"/>
              </w:rPr>
              <w:t>Io</w:t>
            </w:r>
            <w:r w:rsidRPr="008E1B0E">
              <w:rPr>
                <w:rFonts w:cs="Arial"/>
                <w:vertAlign w:val="superscript"/>
                <w:lang w:val="en-US"/>
              </w:rPr>
              <w:t>Note2</w:t>
            </w:r>
            <w:ins w:id="30" w:author="Awlok Josan" w:date="2019-11-08T00:26:00Z">
              <w:r>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037923E9" w14:textId="77777777" w:rsidR="001A1E19" w:rsidRPr="008E1B0E" w:rsidRDefault="001A1E19"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9636634" w14:textId="6D1CE8CB" w:rsidR="001A1E19" w:rsidRPr="008E1B0E" w:rsidRDefault="001A1E19" w:rsidP="009B5950">
            <w:pPr>
              <w:pStyle w:val="TAC"/>
              <w:rPr>
                <w:rFonts w:cs="Arial"/>
                <w:lang w:val="en-US"/>
              </w:rPr>
            </w:pPr>
            <w:del w:id="31" w:author="Awlok Josan" w:date="2019-11-08T00:26:00Z">
              <w:r w:rsidRPr="008E1B0E" w:rsidDel="001A1E19">
                <w:rPr>
                  <w:rFonts w:cs="Arial"/>
                  <w:lang w:val="en-US"/>
                </w:rPr>
                <w:delText>TBD</w:delText>
              </w:r>
            </w:del>
            <w:ins w:id="32" w:author="Awlok Josan" w:date="2019-11-08T00:26:00Z">
              <w:r>
                <w:rPr>
                  <w:rFonts w:cs="Arial"/>
                  <w:lang w:val="en-US"/>
                </w:rPr>
                <w:t>-54.9</w:t>
              </w:r>
            </w:ins>
          </w:p>
        </w:tc>
        <w:tc>
          <w:tcPr>
            <w:tcW w:w="867" w:type="dxa"/>
            <w:tcBorders>
              <w:left w:val="single" w:sz="4" w:space="0" w:color="auto"/>
              <w:bottom w:val="single" w:sz="4" w:space="0" w:color="auto"/>
              <w:right w:val="single" w:sz="4" w:space="0" w:color="auto"/>
            </w:tcBorders>
          </w:tcPr>
          <w:p w14:paraId="5554BA72" w14:textId="091B9B3A" w:rsidR="001A1E19" w:rsidRPr="008E1B0E" w:rsidRDefault="001A1E19" w:rsidP="009B5950">
            <w:pPr>
              <w:pStyle w:val="TAC"/>
              <w:rPr>
                <w:rFonts w:cs="Arial"/>
                <w:lang w:val="en-US"/>
              </w:rPr>
            </w:pPr>
            <w:del w:id="33" w:author="Awlok Josan" w:date="2019-11-08T00:26:00Z">
              <w:r w:rsidRPr="008E1B0E" w:rsidDel="001A1E19">
                <w:rPr>
                  <w:rFonts w:cs="Arial"/>
                  <w:lang w:val="en-US"/>
                </w:rPr>
                <w:delText>TBD</w:delText>
              </w:r>
            </w:del>
            <w:ins w:id="34" w:author="Awlok Josan" w:date="2019-11-08T00:26:00Z">
              <w:r>
                <w:rPr>
                  <w:rFonts w:cs="Arial"/>
                  <w:lang w:val="en-US"/>
                </w:rPr>
                <w:t>-54.9</w:t>
              </w:r>
            </w:ins>
          </w:p>
        </w:tc>
        <w:tc>
          <w:tcPr>
            <w:tcW w:w="919" w:type="dxa"/>
            <w:tcBorders>
              <w:left w:val="single" w:sz="4" w:space="0" w:color="auto"/>
              <w:bottom w:val="single" w:sz="4" w:space="0" w:color="auto"/>
              <w:right w:val="single" w:sz="4" w:space="0" w:color="auto"/>
            </w:tcBorders>
          </w:tcPr>
          <w:p w14:paraId="2E819449" w14:textId="031EADB5" w:rsidR="001A1E19" w:rsidRPr="008E1B0E" w:rsidRDefault="001A1E19" w:rsidP="009B5950">
            <w:pPr>
              <w:pStyle w:val="TAC"/>
              <w:rPr>
                <w:rFonts w:cs="Arial"/>
                <w:lang w:val="en-US"/>
              </w:rPr>
            </w:pPr>
            <w:del w:id="35" w:author="Awlok Josan" w:date="2019-11-08T00:26:00Z">
              <w:r w:rsidRPr="008E1B0E" w:rsidDel="001A1E19">
                <w:rPr>
                  <w:rFonts w:cs="Arial"/>
                  <w:lang w:val="en-US"/>
                </w:rPr>
                <w:delText>TBD</w:delText>
              </w:r>
            </w:del>
            <w:ins w:id="36" w:author="Awlok Josan" w:date="2019-11-08T00:26:00Z">
              <w:r>
                <w:rPr>
                  <w:rFonts w:cs="Arial"/>
                  <w:lang w:val="en-US"/>
                </w:rPr>
                <w:t>-</w:t>
              </w:r>
            </w:ins>
            <w:ins w:id="37" w:author="Awlok Josan" w:date="2019-11-08T00:27:00Z">
              <w:r>
                <w:rPr>
                  <w:rFonts w:cs="Arial"/>
                  <w:lang w:val="en-US"/>
                </w:rPr>
                <w:t>54.9</w:t>
              </w:r>
            </w:ins>
          </w:p>
        </w:tc>
        <w:tc>
          <w:tcPr>
            <w:tcW w:w="1042" w:type="dxa"/>
            <w:tcBorders>
              <w:left w:val="single" w:sz="4" w:space="0" w:color="auto"/>
              <w:bottom w:val="single" w:sz="4" w:space="0" w:color="auto"/>
              <w:right w:val="single" w:sz="4" w:space="0" w:color="auto"/>
            </w:tcBorders>
          </w:tcPr>
          <w:p w14:paraId="3C228B70" w14:textId="4AFA9D9E" w:rsidR="001A1E19" w:rsidRPr="008E1B0E" w:rsidRDefault="001A1E19" w:rsidP="009B5950">
            <w:pPr>
              <w:pStyle w:val="TAC"/>
              <w:rPr>
                <w:rFonts w:cs="Arial"/>
                <w:lang w:val="en-US"/>
              </w:rPr>
            </w:pPr>
            <w:del w:id="38" w:author="Awlok Josan" w:date="2019-11-08T00:27:00Z">
              <w:r w:rsidRPr="008E1B0E" w:rsidDel="001A1E19">
                <w:rPr>
                  <w:rFonts w:cs="Arial"/>
                  <w:lang w:val="en-US"/>
                </w:rPr>
                <w:delText>TBD</w:delText>
              </w:r>
            </w:del>
            <w:ins w:id="39" w:author="Awlok Josan" w:date="2019-11-08T00:27:00Z">
              <w:r>
                <w:rPr>
                  <w:rFonts w:cs="Arial"/>
                  <w:lang w:val="en-US"/>
                </w:rPr>
                <w:t>-54.9</w:t>
              </w:r>
            </w:ins>
          </w:p>
        </w:tc>
      </w:tr>
      <w:tr w:rsidR="001A1E19" w:rsidRPr="008E1B0E" w14:paraId="53B8F5AB"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FA1D5F" w14:textId="77777777" w:rsidR="001A1E19" w:rsidRPr="008E1B0E" w:rsidRDefault="001A1E19"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2745AB7E" w14:textId="77777777" w:rsidR="001A1E19" w:rsidRPr="008E1B0E" w:rsidRDefault="001A1E19"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36D0BC6B" w14:textId="77777777" w:rsidR="001A1E19" w:rsidRPr="008E1B0E" w:rsidRDefault="001A1E19"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00D91ED4" w14:textId="77777777" w:rsidR="001A1E19" w:rsidRPr="008E1B0E" w:rsidRDefault="001A1E19"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6D50E6F3" w14:textId="35FCB5F8" w:rsidR="001A1E19" w:rsidRPr="008E1B0E" w:rsidRDefault="001A1E19" w:rsidP="009B5950">
            <w:pPr>
              <w:pStyle w:val="TAC"/>
              <w:jc w:val="left"/>
              <w:rPr>
                <w:rFonts w:cs="v4.2.0"/>
              </w:rPr>
            </w:pPr>
            <w:r w:rsidRPr="008E1B0E">
              <w:rPr>
                <w:rFonts w:cs="Arial"/>
                <w:lang w:val="en-US"/>
              </w:rPr>
              <w:t>Note 5:</w:t>
            </w:r>
            <w:r w:rsidRPr="008E1B0E">
              <w:rPr>
                <w:rFonts w:cs="Arial"/>
                <w:lang w:val="en-US"/>
              </w:rPr>
              <w:tab/>
            </w:r>
            <w:ins w:id="40" w:author="Awlok Josan" w:date="2019-11-08T00:27:00Z">
              <w:r>
                <w:rPr>
                  <w:rFonts w:cs="Arial"/>
                  <w:lang w:val="en-US"/>
                </w:rPr>
                <w:t xml:space="preserve">  </w:t>
              </w:r>
            </w:ins>
            <w:r w:rsidRPr="008E1B0E">
              <w:rPr>
                <w:rFonts w:cs="Arial"/>
                <w:lang w:val="en-US"/>
              </w:rPr>
              <w:t>As observed with 0dBi gain antenna at the center of the quiet zone.</w:t>
            </w:r>
          </w:p>
        </w:tc>
      </w:tr>
    </w:tbl>
    <w:p w14:paraId="79B58D3D" w14:textId="77777777" w:rsidR="001A1E19" w:rsidRPr="008E1B0E" w:rsidRDefault="001A1E19" w:rsidP="001A1E19">
      <w:pPr>
        <w:rPr>
          <w:snapToGrid w:val="0"/>
        </w:rPr>
      </w:pPr>
    </w:p>
    <w:p w14:paraId="44F8617C" w14:textId="77777777" w:rsidR="001A1E19" w:rsidRPr="008E1B0E" w:rsidRDefault="001A1E19" w:rsidP="001A1E19">
      <w:pPr>
        <w:pStyle w:val="Heading6"/>
        <w:rPr>
          <w:snapToGrid w:val="0"/>
        </w:rPr>
      </w:pPr>
      <w:r w:rsidRPr="008E1B0E">
        <w:rPr>
          <w:snapToGrid w:val="0"/>
        </w:rPr>
        <w:t>A.5.5.8.2</w:t>
      </w:r>
      <w:r w:rsidRPr="008E1B0E">
        <w:rPr>
          <w:rFonts w:eastAsia="MS Mincho"/>
          <w:bCs/>
        </w:rPr>
        <w:t>.1</w:t>
      </w:r>
      <w:r w:rsidRPr="008E1B0E">
        <w:rPr>
          <w:snapToGrid w:val="0"/>
        </w:rPr>
        <w:t>.2</w:t>
      </w:r>
      <w:r w:rsidRPr="008E1B0E">
        <w:rPr>
          <w:snapToGrid w:val="0"/>
        </w:rPr>
        <w:tab/>
        <w:t>Test Requirements</w:t>
      </w:r>
    </w:p>
    <w:p w14:paraId="07C0A37F" w14:textId="77777777" w:rsidR="001A1E19" w:rsidRPr="008E1B0E" w:rsidRDefault="001A1E19" w:rsidP="001A1E19">
      <w:pPr>
        <w:jc w:val="both"/>
        <w:rPr>
          <w:lang w:eastAsia="zh-CN"/>
        </w:rPr>
      </w:pPr>
      <w:r w:rsidRPr="008E1B0E">
        <w:rPr>
          <w:lang w:eastAsia="zh-CN"/>
        </w:rPr>
        <w:t>During T2, UE shall send L1-RSRP report with both SSB0 and SSB1.</w:t>
      </w:r>
    </w:p>
    <w:p w14:paraId="044D03A0" w14:textId="77777777" w:rsidR="001A1E19" w:rsidRPr="008E1B0E" w:rsidRDefault="001A1E19" w:rsidP="001A1E19">
      <w:pPr>
        <w:jc w:val="both"/>
        <w:rPr>
          <w:lang w:eastAsia="zh-CN"/>
        </w:rPr>
      </w:pPr>
      <w:r w:rsidRPr="008E1B0E">
        <w:rPr>
          <w:lang w:eastAsia="zh-CN"/>
        </w:rPr>
        <w:t>After receiving RRC command in slot n, UE shall be able to</w:t>
      </w:r>
      <w:r w:rsidRPr="008E1B0E">
        <w:rPr>
          <w:rFonts w:eastAsia="Malgun Gothic"/>
          <w:lang w:val="en-US" w:eastAsia="zh-CN"/>
        </w:rPr>
        <w:t xml:space="preserve"> start receiving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p>
    <w:p w14:paraId="1990C55A" w14:textId="79069D7D" w:rsidR="000151D0" w:rsidRDefault="00D52F8F"/>
    <w:p w14:paraId="0DD4AC7D" w14:textId="32E9F66D" w:rsidR="00EC0A2B" w:rsidRDefault="00EC0A2B"/>
    <w:p w14:paraId="06A04345" w14:textId="1F24420E" w:rsidR="00EC0A2B" w:rsidRDefault="00EC0A2B" w:rsidP="00EC0A2B">
      <w:pPr>
        <w:pStyle w:val="Heading4"/>
      </w:pPr>
      <w:r w:rsidRPr="0095749D">
        <w:rPr>
          <w:highlight w:val="yellow"/>
        </w:rPr>
        <w:t>--</w:t>
      </w:r>
      <w:r>
        <w:rPr>
          <w:highlight w:val="yellow"/>
        </w:rPr>
        <w:t>End</w:t>
      </w:r>
      <w:r w:rsidRPr="0095749D">
        <w:rPr>
          <w:highlight w:val="yellow"/>
        </w:rPr>
        <w:t xml:space="preserve"> of changes--</w:t>
      </w:r>
    </w:p>
    <w:p w14:paraId="549F8438" w14:textId="77777777" w:rsidR="00EC0A2B" w:rsidRDefault="00EC0A2B"/>
    <w:sectPr w:rsidR="00EC0A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F3D91" w14:textId="77777777" w:rsidR="00D52F8F" w:rsidRDefault="00D52F8F" w:rsidP="001A1E19">
      <w:pPr>
        <w:spacing w:after="0"/>
      </w:pPr>
      <w:r>
        <w:separator/>
      </w:r>
    </w:p>
  </w:endnote>
  <w:endnote w:type="continuationSeparator" w:id="0">
    <w:p w14:paraId="3253757E" w14:textId="77777777" w:rsidR="00D52F8F" w:rsidRDefault="00D52F8F" w:rsidP="001A1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46C2C" w14:textId="77777777" w:rsidR="00D52F8F" w:rsidRDefault="00D52F8F" w:rsidP="001A1E19">
      <w:pPr>
        <w:spacing w:after="0"/>
      </w:pPr>
      <w:r>
        <w:separator/>
      </w:r>
    </w:p>
  </w:footnote>
  <w:footnote w:type="continuationSeparator" w:id="0">
    <w:p w14:paraId="6859306F" w14:textId="77777777" w:rsidR="00D52F8F" w:rsidRDefault="00D52F8F" w:rsidP="001A1E1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19"/>
    <w:rsid w:val="001A1E19"/>
    <w:rsid w:val="002B0B16"/>
    <w:rsid w:val="002E5195"/>
    <w:rsid w:val="00382317"/>
    <w:rsid w:val="00616983"/>
    <w:rsid w:val="0086708E"/>
    <w:rsid w:val="008E313D"/>
    <w:rsid w:val="00943B69"/>
    <w:rsid w:val="009F2370"/>
    <w:rsid w:val="00CA61B1"/>
    <w:rsid w:val="00CB635C"/>
    <w:rsid w:val="00D141CC"/>
    <w:rsid w:val="00D52F8F"/>
    <w:rsid w:val="00EC0A2B"/>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DD5E3"/>
  <w15:chartTrackingRefBased/>
  <w15:docId w15:val="{F28F32D4-6083-43BF-AC54-47794BFD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E19"/>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1A1E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A1E19"/>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1A1E19"/>
    <w:pPr>
      <w:ind w:left="1701" w:hanging="1701"/>
      <w:outlineLvl w:val="4"/>
    </w:pPr>
    <w:rPr>
      <w:sz w:val="22"/>
    </w:rPr>
  </w:style>
  <w:style w:type="paragraph" w:styleId="Heading6">
    <w:name w:val="heading 6"/>
    <w:aliases w:val="T1,Header 6"/>
    <w:basedOn w:val="Normal"/>
    <w:next w:val="Normal"/>
    <w:link w:val="Heading6Char"/>
    <w:qFormat/>
    <w:rsid w:val="001A1E19"/>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1E19"/>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A1E19"/>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1A1E19"/>
    <w:rPr>
      <w:rFonts w:ascii="Arial" w:eastAsia="SimSun" w:hAnsi="Arial" w:cs="Times New Roman"/>
      <w:sz w:val="20"/>
      <w:szCs w:val="20"/>
      <w:lang w:val="en-GB"/>
    </w:rPr>
  </w:style>
  <w:style w:type="paragraph" w:customStyle="1" w:styleId="TAL">
    <w:name w:val="TAL"/>
    <w:basedOn w:val="Normal"/>
    <w:link w:val="TALCar"/>
    <w:qFormat/>
    <w:rsid w:val="001A1E19"/>
    <w:pPr>
      <w:keepNext/>
      <w:keepLines/>
      <w:spacing w:after="0"/>
    </w:pPr>
    <w:rPr>
      <w:rFonts w:ascii="Arial" w:hAnsi="Arial"/>
      <w:sz w:val="18"/>
    </w:rPr>
  </w:style>
  <w:style w:type="character" w:customStyle="1" w:styleId="TALCar">
    <w:name w:val="TAL Car"/>
    <w:link w:val="TAL"/>
    <w:qFormat/>
    <w:rsid w:val="001A1E19"/>
    <w:rPr>
      <w:rFonts w:ascii="Arial" w:eastAsia="SimSun" w:hAnsi="Arial" w:cs="Times New Roman"/>
      <w:sz w:val="18"/>
      <w:szCs w:val="20"/>
      <w:lang w:val="en-GB"/>
    </w:rPr>
  </w:style>
  <w:style w:type="paragraph" w:customStyle="1" w:styleId="TAH">
    <w:name w:val="TAH"/>
    <w:basedOn w:val="TAC"/>
    <w:link w:val="TAHCar"/>
    <w:qFormat/>
    <w:rsid w:val="001A1E19"/>
    <w:rPr>
      <w:b/>
    </w:rPr>
  </w:style>
  <w:style w:type="paragraph" w:customStyle="1" w:styleId="TAC">
    <w:name w:val="TAC"/>
    <w:basedOn w:val="TAL"/>
    <w:link w:val="TACChar"/>
    <w:qFormat/>
    <w:rsid w:val="001A1E19"/>
    <w:pPr>
      <w:jc w:val="center"/>
    </w:pPr>
  </w:style>
  <w:style w:type="character" w:customStyle="1" w:styleId="TACChar">
    <w:name w:val="TAC Char"/>
    <w:link w:val="TAC"/>
    <w:qFormat/>
    <w:rsid w:val="001A1E19"/>
    <w:rPr>
      <w:rFonts w:ascii="Arial" w:eastAsia="SimSun" w:hAnsi="Arial" w:cs="Times New Roman"/>
      <w:sz w:val="18"/>
      <w:szCs w:val="20"/>
      <w:lang w:val="en-GB"/>
    </w:rPr>
  </w:style>
  <w:style w:type="character" w:customStyle="1" w:styleId="TAHCar">
    <w:name w:val="TAH Car"/>
    <w:link w:val="TAH"/>
    <w:qFormat/>
    <w:rsid w:val="001A1E19"/>
    <w:rPr>
      <w:rFonts w:ascii="Arial" w:eastAsia="SimSun" w:hAnsi="Arial" w:cs="Times New Roman"/>
      <w:b/>
      <w:sz w:val="18"/>
      <w:szCs w:val="20"/>
      <w:lang w:val="en-GB"/>
    </w:rPr>
  </w:style>
  <w:style w:type="paragraph" w:customStyle="1" w:styleId="B1">
    <w:name w:val="B1"/>
    <w:basedOn w:val="Normal"/>
    <w:link w:val="B1Char"/>
    <w:rsid w:val="001A1E19"/>
    <w:pPr>
      <w:ind w:left="568" w:hanging="284"/>
    </w:pPr>
  </w:style>
  <w:style w:type="character" w:customStyle="1" w:styleId="B1Char">
    <w:name w:val="B1 Char"/>
    <w:link w:val="B1"/>
    <w:rsid w:val="001A1E19"/>
    <w:rPr>
      <w:rFonts w:ascii="Times New Roman" w:eastAsia="SimSun" w:hAnsi="Times New Roman" w:cs="Times New Roman"/>
      <w:sz w:val="20"/>
      <w:szCs w:val="20"/>
      <w:lang w:val="en-GB"/>
    </w:rPr>
  </w:style>
  <w:style w:type="paragraph" w:customStyle="1" w:styleId="TH">
    <w:name w:val="TH"/>
    <w:basedOn w:val="Normal"/>
    <w:link w:val="THChar"/>
    <w:qFormat/>
    <w:rsid w:val="001A1E19"/>
    <w:pPr>
      <w:keepNext/>
      <w:keepLines/>
      <w:spacing w:before="60"/>
      <w:jc w:val="center"/>
    </w:pPr>
    <w:rPr>
      <w:rFonts w:ascii="Arial" w:hAnsi="Arial"/>
      <w:b/>
    </w:rPr>
  </w:style>
  <w:style w:type="character" w:customStyle="1" w:styleId="THChar">
    <w:name w:val="TH Char"/>
    <w:link w:val="TH"/>
    <w:qFormat/>
    <w:rsid w:val="001A1E19"/>
    <w:rPr>
      <w:rFonts w:ascii="Arial" w:eastAsia="SimSun" w:hAnsi="Arial" w:cs="Times New Roman"/>
      <w:b/>
      <w:sz w:val="20"/>
      <w:szCs w:val="20"/>
      <w:lang w:val="en-GB"/>
    </w:rPr>
  </w:style>
  <w:style w:type="paragraph" w:customStyle="1" w:styleId="TAN">
    <w:name w:val="TAN"/>
    <w:basedOn w:val="TAL"/>
    <w:link w:val="TANChar"/>
    <w:qFormat/>
    <w:rsid w:val="001A1E19"/>
    <w:pPr>
      <w:ind w:left="851" w:hanging="851"/>
    </w:pPr>
  </w:style>
  <w:style w:type="character" w:customStyle="1" w:styleId="TANChar">
    <w:name w:val="TAN Char"/>
    <w:link w:val="TAN"/>
    <w:rsid w:val="001A1E19"/>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A1E19"/>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1A1E19"/>
    <w:pPr>
      <w:spacing w:after="120" w:line="240" w:lineRule="auto"/>
    </w:pPr>
    <w:rPr>
      <w:rFonts w:ascii="Arial" w:eastAsia="Times New Roman" w:hAnsi="Arial" w:cs="Times New Roman"/>
      <w:sz w:val="20"/>
      <w:szCs w:val="20"/>
      <w:lang w:val="en-GB"/>
    </w:rPr>
  </w:style>
  <w:style w:type="character" w:styleId="Hyperlink">
    <w:name w:val="Hyperlink"/>
    <w:rsid w:val="001A1E19"/>
    <w:rPr>
      <w:color w:val="0000FF"/>
      <w:u w:val="single"/>
    </w:rPr>
  </w:style>
  <w:style w:type="paragraph" w:styleId="BalloonText">
    <w:name w:val="Balloon Text"/>
    <w:basedOn w:val="Normal"/>
    <w:link w:val="BalloonTextChar"/>
    <w:uiPriority w:val="99"/>
    <w:semiHidden/>
    <w:unhideWhenUsed/>
    <w:rsid w:val="001A1E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E1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01A45-344C-4E74-B257-C7D701F7E5E8}">
  <ds:schemaRefs>
    <ds:schemaRef ds:uri="http://schemas.microsoft.com/sharepoint/v3/contenttype/forms"/>
  </ds:schemaRefs>
</ds:datastoreItem>
</file>

<file path=customXml/itemProps2.xml><?xml version="1.0" encoding="utf-8"?>
<ds:datastoreItem xmlns:ds="http://schemas.openxmlformats.org/officeDocument/2006/customXml" ds:itemID="{7BC3E4CA-3AD1-465E-A720-9EB61A386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5E8154-BE02-48C4-9CE5-FE878410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1076</Words>
  <Characters>6138</Characters>
  <Application>Microsoft Office Word</Application>
  <DocSecurity>0</DocSecurity>
  <Lines>51</Lines>
  <Paragraphs>14</Paragraphs>
  <ScaleCrop>false</ScaleCrop>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2019-11-08T08:24:00Z</dcterms:created>
  <dcterms:modified xsi:type="dcterms:W3CDTF">2019-11-21T22:31:00Z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